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specializing in web and mobile applications. Proficient in React, Node.js, and database technologies like PostgreSQL and MySQL. Passionate about enhancing user experiences and adept in cloud technologies. A collaborative team player with a strong focus on driving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React Native,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Firebase,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 Babel,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Azure,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Technologies:</w:t>
      </w:r>
      <w:r w:rsidRPr="003813CA">
        <w:rPr>
          <w:rFonts w:ascii="Arial" w:eastAsia="Century Gothic" w:hAnsi="Arial" w:cs="Arial"/>
          <w:sz w:val="22"/>
          <w:szCs w:val="22"/>
        </w:rPr>
        <w:t xml:space="preserve"> RESTful API, GraphQL, Serverless Architecture, Microservices,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multiple responsive web and mobile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delivering seamless user experiences across various platforms and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user needs and enhance the </w:t>
      </w:r>
      <w:r w:rsidRPr="003813CA">
        <w:rPr>
          <w:rStyle w:val="span"/>
          <w:rFonts w:ascii="Arial" w:eastAsia="Century Gothic" w:hAnsi="Arial" w:cs="Arial"/>
          <w:b/>
          <w:bCs/>
          <w:sz w:val="22"/>
          <w:szCs w:val="22"/>
        </w:rPr>
        <w:t xml:space="preserve">Adalo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features, implementing efficient solutions that significantly improved user engagement and satisfaction levels.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RESTful APIs and served data to applications via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while maintaining high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and improving scalability during development and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 performance by profiling components and refining code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application responsiveness and reduced loading times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unit tests for individual components and integrated systems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to ensure high-quality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collaborated with team members in an Agile environment, fostering a culture of continuous improvement and knowledge sharing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deployment processes and effectively manage cloud resources for high-availability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to align team priorities and discuss potential obstacles, demonstrating strong collaboration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applications to a modern tech stack involving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Serverless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a more agile workflow and better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industry best practices and emerging technologies, emphasizing the importance of creating robust and maintainable codebases.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feedback sessions to gather insights for future development cycles, ensuring alignment with user expectations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improvement of team processes and practices, particularly in deployment and CI/CD, increasing the overall efficiency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documentation for application architecture and user guidelines, making it easier for onboarding new team members and enhancing overall team knowledge.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passion for user experience within the team, advocating for design principles that prioritize accessibility and usability throughout the development 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and digital solutions for Civil IT projects by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user interaction and streamlining workflows in project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specialists to align technical capabilities with client requirements, ensuring the delivered applications met or exceeded their expectations in usability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decision-making processes in the development of inspection management tools aimed at improving project efficiency and accountability, primarily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backend framework.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integrated platforms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enabling effective data handling and reporting features for construction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Prototype tested various features through Agile sprints, collecting feedback from users to iterate and enhance the applications, which resulted in improved customer satisfaction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development and deployment processes, enabling rapid changes and updates across multiple teams working on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testing, and debugging applications as part of a collaborative engineering team, fostering an environment of continuous learning and improvement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RESTful APIs that facilitated seamless data exchange between multiple digital solutions provided by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construction management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paperless contracting by developing forms and management tools that adhered to industry standards for compliance and accessibility while ensuring high quality in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to integrate third-party services that expanded the functionality of developed applications without sacrificing performance or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users of digital solutions, making sure they could efficiently leverage these tools in their day-to-day operations, thus enhancing overall project management efficacy.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user feedback systematically after deployment to inform future iterations and identify any areas requiring attention, reinforcing a commitment to quality and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