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software development, specializing in web and mobile applications with a strong focus on TypeScript and APIs. Proven ability to design and implement robust, scalable software solutions while promoting collaboration across teams and mentoring junior engineers.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Django, Flask,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Postman, npm, Yarn,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Elasticsearch, Firebase, GraphQL,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SOAP, GraphQL API, OAuth, OpenAPI, API Gateway, WebSockets, Thymeleaf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high-performance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efficient, scalable system architecture while collaborating with cross-functional teams to define and deliver key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insights, provided technical support, and implemented feedback loops to enhance the user experience, effectively translating complex requirements into practical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promoting best practices in software engineering, code quality, and agile methodologies to foster a culture of continuous improvement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to resolve critical technical issues efficiently, leveraging deep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systems to optimize application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adherence to best practices and maintainable codebases, contributing to a collaborative and high-standard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discussions, incorporating emerging trends and technologies to align product development with industry advancements and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customer feedback into product iterations by collaborating closely with product management teams, ensuring alignment between technical and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 to drive innovation, sharing insights and technical knowledge to inspire new solutions to complex software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APIs for testing and debugging services, resulting in enhanced efficiency and reliability of implemented features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architecture decisions, design patterns, and technical specifications, ensuring team alignment and fostering knowledge sharing among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changes in technology and industry trends, employing new tools and techniques to maximize productivity and drive project success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speed and reliability while reducing manual intervention in the software release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for optimal design implementation, ensuring seamless integration of visual interfaces with backend APIs, enhancing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discussions across teams, presenting insights on software architecture and design that fostered a culture of learning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improvement initiatives by analyzing bug reports and system performance metrics to identify areas for enhancement and ongoing optimization.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UI functionalities and improving data handling for client-facing applications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services to facilitate seamless data integration across various systems, particularly focused on digital solutions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gather technical requirements for construction management solutions, ensuring deliverables consistently met or surpassed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utilizing digital solutions for paperless contracting and construction management, facilitating smoother project workflows and improved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align software development efforts with business objectives in planning and construction management sectors, fostering a collaborative working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optimization and troubleshooting for legacy systems, upgrading existing software solutions to modern standards and improving efficiency in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stand-ups and retrospectives, contributing to a healthy, communicative work culture that values teamwork and shared accountability in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guides to ensure clarity and usability for end users, especially focused on non-technical personnel involved in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to deploy applications, ensuring accessibility and scalability for stakeholders involved in public contracting and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relevant to Civil IT, evaluating new solutions to be integrated into existing workflows and enhance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version control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collaboration with development team members and effective management of code changes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API integration testing and ensured compliance with industry standards, particularly for software solutions aimed at optimizing construction project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