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backend systems, developer experience enhancements, and integrating AI into tools for optimized workflows. Proficient in building impactful solutions for web and mobile applications, constantly ensuring high-quality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Node.js,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Express, Django, Serverless Framework,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AWS, Docker, GitHub Actions,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LangGraph, Claude Code, Azure ML, TensorFlow, OpenAI Codex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MCP server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workflow, allowing engineers more time to focus on the creative aspects of website design rather than repetitive low-level coding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developer productivity, automatically suggesting and implementing code changes, significantly expediting the development process and reducing overall friction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Prismic's content modeling capabilities by introducing novel field types, enabling richer website architectures, making it easier for developers to envision and implement complex user journeys.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application of best practices for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systems, ensuring that both the design and functionality aligned with developer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design reviews and code pairing, fostering a culture of knowledge sharing and continuous improvement throughout the engineering team at Prismic.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focusing on </w:t>
      </w:r>
      <w:r w:rsidRPr="003813CA">
        <w:rPr>
          <w:rStyle w:val="span"/>
          <w:rFonts w:ascii="Arial" w:eastAsia="Century Gothic" w:hAnsi="Arial" w:cs="Arial"/>
          <w:b/>
          <w:bCs/>
          <w:sz w:val="22"/>
          <w:szCs w:val="22"/>
        </w:rPr>
        <w:t xml:space="preserve">quality engineering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testing, observability, and maintaining code that is extendable and robust against future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comprehensively understand developer pain points, proactively designing solutions that removed friction and improved overall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implementing </w:t>
      </w:r>
      <w:r w:rsidRPr="003813CA">
        <w:rPr>
          <w:rStyle w:val="span"/>
          <w:rFonts w:ascii="Arial" w:eastAsia="Century Gothic" w:hAnsi="Arial" w:cs="Arial"/>
          <w:b/>
          <w:bCs/>
          <w:sz w:val="22"/>
          <w:szCs w:val="22"/>
        </w:rPr>
        <w:t xml:space="preserve">Serverless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optimizing application performance and scalability while ensuring cost-effectiveness across the deployment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end-to-end testing, ensuring high-quality and reliable software delivery while facilitating quicker feedback loops for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and validation processes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integration and improved system efficiency as applications scaled at Prismic.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CI/CD pipelines, ensuring reliability in deployments while streamlining the code integration process and reducing potential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AI-driven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developer tools, sharing insights on effective integrations and the impact this technology has on future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application refactoring to improve maintainability while delivering incremental value, continuously enhancing the product's quality and operations efficiency through thoughtful architecture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collaborated on integrating open-source developer tools, contributing to community-driven development efforts that enhanced the overall capabilities of Prismic's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to reflect on team performance and outcomes, ensuring a focus on continuous improvement in both technical execution and team dynamics.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and inspection processes, ensuring that digital tools improved project delivery and compliance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that facilitated paperless contracting by optimizing workflows and effectively managing project documentation, significantly enhancing the efficiency of engineering teams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for software solutions that address specific user needs in construction management, ensuring alignment with business objectives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upgraded existing software, ensuring continuous delivery of reliable digital solutions for clients in the construction industry, particularly focusing on user interface improvements and backend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employing agile methodologies to deliver high-quality software solutions that met stringent timelines and exceeded client expectations while maintaining a focus on the end user.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sensors and monitoring tools within project management software, allowing for enhanced data collection and reporting capabilities, which led to improved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teams to ensure that software applications were consistent with industry standards while also advancing innovative practices in construction management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current with emerging trends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to facilitate the development of cutting-edge solutions that address evolving challenges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end-users, ensuring that client teams understood and effectively utilized new software solutions, fostering adoption and maximizing the return on investment for digital transformations.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specifications for software updates and managed deployment processes to ensure that all enhancements adhered to both client expectations and compliance requirements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manuals and documentation for various software solutions, aiding clients in understanding the product functionalities and best practices for utilization in their day-to-day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QA team to ensure that software released to clients was thoroughly tested, removing any issues related to usability or functionality before deployment in live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