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comprehensive experience in designing, building, and maintaining robust backend systems for web applications. Expertise in utilizing cloud technologies and developing scalable APIs to enhance user experiences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Node.js, Python, Go, Java,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DynamoDB, MongoDB, Redis, SQLite, Amazon Redshift,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Lambda, Kubernetes, Docker, SQS, 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&amp; APIs:</w:t>
      </w:r>
      <w:r w:rsidRPr="003813CA">
        <w:rPr>
          <w:rFonts w:ascii="Arial" w:eastAsia="Century Gothic" w:hAnsi="Arial" w:cs="Arial"/>
          <w:sz w:val="22"/>
          <w:szCs w:val="22"/>
        </w:rPr>
        <w:t xml:space="preserve"> REST APIs, GraphQL, Express, FastAPI, Spring, Swagger, APIs Development, API Documentation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CI/CD, Jenkins, Terraform, Ansible, Retool, Kubernetes, Docker Compose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multiple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code for scalability, ensuring high performance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Foodsmart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requirements as the needs evolved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UX/UI designers to translate requirements into functional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integrations with front-end systems while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experience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monitored effective data retention policies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compliance and optimize storage costs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engagement 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from monolithic applications to a microservices architecture, improving deployment times and system responsiveness for the overall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Foodsmart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established best practices for testing within the team, fostering a culture of quality and performance to ensure robust product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implement optimal data models, enhancing performance for querying significant volume data from diverse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communication channel with cross-functional teams to iteratively improve assigning tasks, ensuring technical feasibility and optimal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resources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minimizing risks.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production issues, providing swift resolutions, and optimizing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ensuring minimum disruption and better service reliability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internal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Retool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backend operations and reduce support response times, enhancing internal workflows for better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meetings, sharing insights and updates on continuous integration strategies and security practices to ensure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industry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researched new technologies to drive innovation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advocating for solutions that enhance the capacity and efficiency of the backend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setting up and refining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frequency and system reliability while reducing time to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code pairing sessions and knowledge sharing practices, fostering a learning environment that encourages team growth and adaptability with emerging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subsequently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load balancing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auto-scaling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optimized management of varying application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better integration and usability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consumers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solutions focused on supporting planning, bidding, and construction management processes for clients in the Civil IT sector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cross-discipline teams to create intuitive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interfaces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internal tools that manage inspection workflows, enhancing communication and efficiency across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data exchange between legacy systems and modern web applications, significantly reducing process inefficiencies in civil engineering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database schemas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storage and retrieval practices for real-time project management applications and supporting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project management, facilitating faster development cycles and ensuring alignment with business goals and client needs within the Civil engineering industry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on collaborative projects, optimizing branch management and implementing best practices to maintain code quality and integrity throughout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for requirement gathering and project planning, emphasizing a client-first approach and understanding the unique needs of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tests and audits for existing applications, subsequently implementing optimizations that decreased load times and improved the user experience of web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and strategies to enhance code coverage and reduce bugs in critical applications, ensuring a reliable software deployment in client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by introducing continuous integration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TravisCI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faster deployment cycles and enabling teams to focus on feature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clients using cloud-based applications related to civil management, establishing a trusted client relationship and promoting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developed additional features for project management software, enhancing user engagement and project tracking capabilities, showcasing adaptability to an evolving industry.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