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backend engineering for web and mobile applications. Expertise in building distributed systems and optimizing cloud-based solutions for efficient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C#, Ruby, Scala,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Flask, Django, Express, FastAPI,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SQLite, Elasticsearch,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GCP,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GraphQL, Agile, CI/CD, Domain-Driven Design, Event-Driven Architecture, Test-Driven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Confluence, Postman, Swagger,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 and maintained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scalability and performance of financial applications, offering rapid transaction processes without compromising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cloud-based software products adhering to best practices, ensuring seamless integration and optimized deployment cycles for enhancing developer workflows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data pipelines that efficiently handle hundreds of thousands of transactions, enabling seamless data processing and analytics for real-time decision making in financial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projects focused on security, reliability, and automation, enhancing overall system integrity while streamlining operational processes and reducing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adopt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effectively improving application deployment strategies and reducing release cycle timelines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the reliability and performance of applications, facilitating a culture of quality and prompt feedback loops for ongoing project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scalable database solutions, ensuring high availability, and fast access to data, which supports demanding use cases in the fintech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Day-to-day management of CI/CD processes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deployments and infrastructure provisioning while maintaining a lean development stack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on best practices and architectural decisions that shape the future of backend applications within the organization, fostering a growth mindset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critical performance bottlenecks through comprehensive systems analysis,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Domain-Driven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service interactions and efficiency across all layers of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solutions and architectural designs to stakeholders, translating complex ideas into actionable plans that align with business goals and strategic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contributing constructive feedback and enhancing team collaboration towards achieving organizational software quality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development, exploring emerging technologies related to fintech and leveraging them to enhance service offerings and customer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infrastructure as code practices, streamlining the management of cloud resources for better scalability and cost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planning and design meetings, collaborating with project managers and business analysts, ensuring that technical requirements align with functional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high-performance web applications, delivering reliable solutions for civil IT infrastructure projects within the planning and construction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APIs that facilitated data exchange between various systems, enhancing interoperability and system integration for digital solutions and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and product managers to create scalable cloud-based solutions that allow seamless data access, contributing to improving project tracking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modeling techniques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storage and retrieval processes which significantly enhance the performance of database-driven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time-to-market for features in civil IT solutions and ensuring quality through rigorous automated testing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contributed to architectural discussions while advocating for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continuous improvement principles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analytical problem-solving for troubleshooting issues related to application performance and reliability,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to ensure responsive designs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indexing and searching large datasets, greatly improving response times for information retrieval specific to civil project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and workshops to enhance the team’s proficiency in requisite technologies, ensuring a well-versed approach to further developing digital solutions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improvements in the documentation process for software applications, creating and maintaining thorough documentation to assist team members in understanding application architectures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legacy systems to microservices architectures, refining the systems for better adaptability and easier integration of new technologies in complex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application performance post-deployment,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observability, which informed continuous improvement efforts and system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