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designing and implementing backend systems, specializing in Java, SQL, and CI/CD practices. Adept at leveraging AI-assisted development tools to enhance software solutions. Strong expertise in system architecture and backend design, focused on delivering scalable and high-quality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SQL, Python,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Express.js,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Serverless,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evolved backend components for Agiloft's CLM Core platform, demonstrating the ability to deliver high-quality, scalable solutions that support product growth and meet customer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engineers, product managers, and QA teams to clarify requirements, estimate work, and implement robust solutions that adhere to performance and security standards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and provided mentorship to mid-level engineers, promoting best practices in software design, development, and implementation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clear APIs and contracts to enable safe and independent evolution of platform components, showcasing skills in backend design and ensuring optimal system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addressed technical debt within owned areas, balancing the need for thorough refactoring with ongoing feature delivery to maintain development momentum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design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overall development speed, quality, and maintainability, ensuring innovative solutions were integrated into the software design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design discussions, offering valuable feedback on architecture and coding approaches, significantly enhancing the overall quality of team outputs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deployments and reduced lead time in delivering new features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evaluate and adopt new technologies that enhance developer productivity and system performance across the engineering organization, increasing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documentation standards, ensuring decision-making processes are transparent and accessible for all engineering team members to cultivate innovative thinking.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advance clifters in development processes, ensuring a consistent understanding of core backend engineering trends and practices within the Agile framework of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knowledge sharing and training sessions to improve team capabilities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improvement of engineering excellence and developer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 by mentoring and guiding junior engineers through code reviews and pair programming sessions, enhancing team cohesion and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promoting a diverse and inclusive workplace by advocating for team initiatives that encourage acceptance and bring various perspectives into the engineering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to streamline organizational processes by introducing new internal tools and ensuring adherence to the no-code principles in platform extensions owned.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large-scale backend systems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at Infotech, emphasizing strong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effective software solutions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phases of the software development lifecycle, from requirements gathering to deployment, ensuring active collaboration with stakeholders to refine digital solutions for planning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design and evolution of digital platforms for paperless contracting by implementing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Java/Spring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integrating effective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and timely releases while upholding code quality and production readiness based 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endpoints for various web and mobile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relevant functionality for client and server interactions, thus optimizing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ensuring scalability and performance while managing complex queries and data integrity for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design discussions, providing constructive feedback and promoting team best practices, enhancing overall project outcomes and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development practices, fostering a culture of continuous learning and knowledge sharing within the team for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address engineering challenges, ensuring that solutions were developed efficiently and met client specifications accurately.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and maintainability by systematically addressing technical debt, ensuring a balance between development velocity and software quality throughout the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*AI-assisted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* to explore opportunities for optimization within software development workflows, successfully improving speed and innovation for key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improve team understanding of backend technologies and cloud-native solutions, promoting a knowledge-first approach within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