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cutting-edge web and mobile applications. Proven expertise in designing and building AI-powered products and enhancing security solutions through innovative technologies. Adept in managing end-to-end product development with a focus on autonomy and high agency. Strong collaboration and adaptability skills enabling efficient project delivery in fast-paced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Java, C#, Go, Rust,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Django, Flask, Express.js, Spring Boot, Vue.js,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Redis, MySQL, Cassandra, Elasticsearch, Firebase, BigQuery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AWS, Azure, Google Cloud Platform, Terraform,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&amp; Automation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AI-powered development tools, Automation frameworks, Machine Learning, AI Model Deployment, Robotic Process Automation, Data Science Libraries, NLP Libraries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AI-powered security products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from concept to production, leveraging deep expertise in both frontend and backend development with an emphasis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scalable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user-friendly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iterated product features based on real user feedback, significantly reducing time to market for critical updates and ensuring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delivery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adapted to evolving project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numerous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functionality and intelligence of applications, closely following industry trends in AI and adapting them for security applications, ensuring cutting-edge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independently with minimal specifications, taking ownership to define problems, make strategic decisions about technical direction, and drive successful project outcomes through innovative thinking and strong judgment.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refine security workflows,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provided enhanced operational efficiency and real-time threat detection, thereby raising product functionality and customer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range of software development tools,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deployments and improve code quality across team contributions, fostering a culture of continuous improvement.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proactive approach in adopting modern technologies, contributing to discussions on technology strategy, and driving the use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emerging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AI for improving core product offerings.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performance optimizations and streamlined processes, applying methodologies that aligned with best practices in the industry for security product development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knowledge sharing within the team regarding best practices in AI development, which encouraged learning and growth, leading to a cohesive and agile engineering unit.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code reviews to ensure high standards of quality and maintainability of codebases, fostering collaborative development and innovation, with a focus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clean and efficient coding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Influenced team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practices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operational efficiency and product reliability, contributing to smoother deployment workflows and faster iteration cycles on security-focused software.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delivered complex projects under tight deadlines, adeptly balancing multiple priorities while ensuring alignment with company objectives in the rapidly changing cybersecurity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new and innovative software solutions in the market, continually enhancing product offerings and defining future improvement opportunities based on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Cultivated an environment of accountability, where team members independently took charge of their respective components, leading to enhanced ownership and superior product quality in alignment with our goals.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use AI and automation in development processes, reducing manual efforts and increasing overall productivity and code reliability, upholding the standard of excellence in final deliverables.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digital solutions for civil IT by developing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planning and management for construction projects while ensuring data accuracy and efficiency in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develop a paperless contracting system,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improved document management processes and streamlined operations for all stakeholders involved.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modern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integrations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existing software solutions to enhance functionality and improve user experience, directly supporting improved project outcomes and operational 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acceptance testing to gather feedback and ensure applications met client expectations and provided essential functionalities required for effective civil engineering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database management and optimization tasks for solutions linked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reliability and performance suited to the demands of civil projects across various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improvement initiatives within the software development lifecycle, introducing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team collaboration and increased productivity in software delivery.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project documentation and knowledge-sharing sessions, fostering an environment of learning and support among team members focused on delivering exceptional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multiple projects, aligning technical specifications with customer requirements while controlling project timelines in a fast-paced IT environment underserved in civil technology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mixture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analytics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derive insights from project data, helping clients make informed decisions that shaped project paths and improved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frontend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crafting a polished user experience that facilitated easy navigation and effective use of tools for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user training and onboarding sessions, ensuring clients were equipped to leverage digital solutions effectively, fostering long-term engagement and successful transitions into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project management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with product owners and stakeholders to clarify requirements, leading to well-defined project scopes and timely delivery of innovative solutions that improved client satisfaction and operational workflow.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