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Dynamic Senior Software Engineer with 11 years of experience in software development, focusing on innovative AI product development and backend systems. Proven ability to design robust, testable software and collaborate across teams to integrate complex technologies into user-friendly applications.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Python, SQL, JavaScript, Go, Ruby, TypeScript, C++, Java</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FastAPI, Django, Flask, GraphQL, REST, Pandas, NumPy, TensorFlow</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&amp; Deployment:</w:t>
      </w:r>
      <w:r w:rsidRPr="003813CA">
        <w:rPr>
          <w:rFonts w:ascii="Arial" w:eastAsia="Century Gothic" w:hAnsi="Arial" w:cs="Arial"/>
          <w:sz w:val="22"/>
          <w:szCs w:val="22"/>
        </w:rPr>
        <w:t xml:space="preserve"> Google Cloud, AWS, Azure, Terraform, Docker, Kubernetes, CI/CD, Heroku</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 Pipelines &amp; Tools:</w:t>
      </w:r>
      <w:r w:rsidRPr="003813CA">
        <w:rPr>
          <w:rFonts w:ascii="Arial" w:eastAsia="Century Gothic" w:hAnsi="Arial" w:cs="Arial"/>
          <w:sz w:val="22"/>
          <w:szCs w:val="22"/>
        </w:rPr>
        <w:t xml:space="preserve"> Dagster, DBT, Apache Kafka, Apache Airflow, Snowflake, PostgreSQL, MongoDB, Elasticsearch</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Technologies:</w:t>
      </w:r>
      <w:r w:rsidRPr="003813CA">
        <w:rPr>
          <w:rFonts w:ascii="Arial" w:eastAsia="Century Gothic" w:hAnsi="Arial" w:cs="Arial"/>
          <w:sz w:val="22"/>
          <w:szCs w:val="22"/>
        </w:rPr>
        <w:t xml:space="preserve"> Microservices, Serverless Architecture, Event-Driven Design, API Management, Data Warehousing, Software Testing, Unit Testing, Integration Testing</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backend services by developing new user-facing features, efficiently utilizing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FastAPI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create scalable and maintainable codebases that align with company objectives and user needs.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w:t>
      </w:r>
      <w:r w:rsidRPr="003813CA">
        <w:rPr>
          <w:rStyle w:val="span"/>
          <w:rFonts w:ascii="Arial" w:eastAsia="Century Gothic" w:hAnsi="Arial" w:cs="Arial"/>
          <w:b/>
          <w:bCs/>
          <w:sz w:val="22"/>
          <w:szCs w:val="22"/>
        </w:rPr>
        <w:t xml:space="preserve">data scientists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integrate advanced </w:t>
      </w:r>
      <w:r w:rsidRPr="003813CA">
        <w:rPr>
          <w:rStyle w:val="span"/>
          <w:rFonts w:ascii="Arial" w:eastAsia="Century Gothic" w:hAnsi="Arial" w:cs="Arial"/>
          <w:b/>
          <w:bCs/>
          <w:sz w:val="22"/>
          <w:szCs w:val="22"/>
        </w:rPr>
        <w:t xml:space="preserve">AI models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into existing products, ensuring optimized retrieval and processing of data from a variety of internal and external sources efficiently.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w:t>
      </w:r>
      <w:r w:rsidRPr="003813CA">
        <w:rPr>
          <w:rStyle w:val="span"/>
          <w:rFonts w:ascii="Arial" w:eastAsia="Century Gothic" w:hAnsi="Arial" w:cs="Arial"/>
          <w:b/>
          <w:bCs/>
          <w:sz w:val="22"/>
          <w:szCs w:val="22"/>
        </w:rPr>
        <w:t xml:space="preserve">REST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GraphQL APIs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that enhanced inter-service communication, ensuring smooth interoperability across distributed systems in compliance with industry standards.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optimized complex data pipelines using </w:t>
      </w:r>
      <w:r w:rsidRPr="003813CA">
        <w:rPr>
          <w:rStyle w:val="span"/>
          <w:rFonts w:ascii="Arial" w:eastAsia="Century Gothic" w:hAnsi="Arial" w:cs="Arial"/>
          <w:b/>
          <w:bCs/>
          <w:sz w:val="22"/>
          <w:szCs w:val="22"/>
        </w:rPr>
        <w:t xml:space="preserve">Dagster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seamless data retrieval and transformation, improving system accuracy and response times, crucial for client deliverables and expectations.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Monitored and improved performance metrics by optimizing algorithms for speed and accuracy, ensuring that backend services could handle larger data sets and complex user requests effectively during peak usage.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active collaboration with product managers to translate business requirements into technical specifications, taking a proactive approach to ensure project timelines and user satisfaction are met and exceeded.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code review sessions to uphold code quality standards, fostering a culture of continuous improvement and knowledge sharing among team members to contribute to project success and team growth.</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up-to-date knowledge of the latest trends in </w:t>
      </w:r>
      <w:r w:rsidRPr="003813CA">
        <w:rPr>
          <w:rStyle w:val="span"/>
          <w:rFonts w:ascii="Arial" w:eastAsia="Century Gothic" w:hAnsi="Arial" w:cs="Arial"/>
          <w:b/>
          <w:bCs/>
          <w:sz w:val="22"/>
          <w:szCs w:val="22"/>
        </w:rPr>
        <w:t xml:space="preserve">AI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backend system architectures, incorporating new technologies into ongoing projects to keep solutions competitive and innovative.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automated testing strategies to ensure that developed features met the highest standards of reliability and performance, minimizing risk in production environments across applications.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Guided junior developers in best practices for software design and code maintainability, encouraging their career growth and contributing to an engaged, knowledgeable development team.</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with cross-functional teams to gather requirements, analyze user feedback, and adapt features accordingly, demonstrating a strong commitment to client needs and improving overall product usability.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infrastructure as code principles with </w:t>
      </w:r>
      <w:r w:rsidRPr="003813CA">
        <w:rPr>
          <w:rStyle w:val="span"/>
          <w:rFonts w:ascii="Arial" w:eastAsia="Century Gothic" w:hAnsi="Arial" w:cs="Arial"/>
          <w:b/>
          <w:bCs/>
          <w:sz w:val="22"/>
          <w:szCs w:val="22"/>
        </w:rPr>
        <w:t xml:space="preserve">Terraform</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automate deployment processes, significantly reducing deployment times and enhancing the robustness of cloud operations.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agile sprints, contributing to project backlog grooming, iteration planning, and continuous delivery cycles, promoting a smooth workflow and productive team dynamics.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Analyzed user interactions with our products to uncover critical insights and continuously iterated on features informed by data-driven decision making, promoting enhanced consumer experiences and satisfaction.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Played a pivotal role in design discussions, actively contributing insights on scalable architecture designs to ensure that systems could evolve with future growth and technological advancements.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digital solutions for civil IT projects, focusing on planning, bidding, and construction management, leveraging my strong </w:t>
      </w:r>
      <w:r w:rsidRPr="003813CA">
        <w:rPr>
          <w:rStyle w:val="span"/>
          <w:rFonts w:ascii="Arial" w:eastAsia="Century Gothic" w:hAnsi="Arial" w:cs="Arial"/>
          <w:b/>
          <w:bCs/>
          <w:sz w:val="22"/>
          <w:szCs w:val="22"/>
        </w:rPr>
        <w:t xml:space="preserve">backend programming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expertise to improve client workflow and project efficiency.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PostgreSQL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manage and derive insights from databases, optimally structuring data interactions that supported seamless operations in project management software.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project managers and team leads to identify and implement technology solutions that effectively aligned with both organizational goals and client needs, ensuring superior service delivery.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user-centric features within software applications, emphasizing responsive design and efficient backend systems, which facilitated smoother user experiences and engagement with civil IT solutions.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and maintained documentation related to system functionalities and architecture, promoting knowledge sharing among teams and providing clear guidelines for future development and maintenance efforts.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regular stakeholder meetings to communicate progress on project deliveries and gather feedback, adopting an iterative approach to ensure that software solutions were closely aligned with user expectations.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Employed automated testing practices by integrating tools like </w:t>
      </w:r>
      <w:r w:rsidRPr="003813CA">
        <w:rPr>
          <w:rStyle w:val="span"/>
          <w:rFonts w:ascii="Arial" w:eastAsia="Century Gothic" w:hAnsi="Arial" w:cs="Arial"/>
          <w:b/>
          <w:bCs/>
          <w:sz w:val="22"/>
          <w:szCs w:val="22"/>
        </w:rPr>
        <w:t xml:space="preserve">Jest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Mocha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into CI/CD pipelines, which significantly enhanced system reliability before production deployments in critical civil IT applications.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engineers on best coding practices and technologies, fostering a supportive environment that encouraged learning and professional growth within the organization.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external APIs to enable data sharing and communication within applications, streamlining operational workflows for users engaged in civil engineering projects and increasing overall functionality.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Assisted in creating proposals for innovative digital solutions in construction management, showcasing my ability to translate technical capabilities into business value and strategic advantages for the company.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with cross-disciplinary teams to develop and implement agile methodologies, leading to improved responsiveness to change and more efficient project management processes for our civil IT projects.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Analyzed legacy systems and proposed modernization strategies that utilized new technologies, crafting a roadmap that outlined steps to seamlessly transition to updated, more efficient digital solutions.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