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Strong expertise in machine learning, API development, and integration of AI technologies, particularly Large Language Models (LLMs). Proven ability to collaborate with cross-functional teams to drive innovative solutions that disrupt traditional processes in estate planning and finance.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Rust, Java, C#, TypeScript,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Machine Learning:</w:t>
      </w:r>
      <w:r w:rsidRPr="003813CA">
        <w:rPr>
          <w:rFonts w:ascii="Arial" w:eastAsia="Century Gothic" w:hAnsi="Arial" w:cs="Arial"/>
          <w:sz w:val="22"/>
          <w:szCs w:val="22"/>
        </w:rPr>
        <w:t xml:space="preserve"> TensorFlow, PyTorch, scikit-learn, OpenAI, LLMs, NLP, LangChain, LangGraph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and API Development:</w:t>
      </w:r>
      <w:r w:rsidRPr="003813CA">
        <w:rPr>
          <w:rFonts w:ascii="Arial" w:eastAsia="Century Gothic" w:hAnsi="Arial" w:cs="Arial"/>
          <w:sz w:val="22"/>
          <w:szCs w:val="22"/>
        </w:rPr>
        <w:t xml:space="preserve"> Node.js, Flask, Django, GraphQL, REST APIs, Microservices, Express,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and Databases:</w:t>
      </w:r>
      <w:r w:rsidRPr="003813CA">
        <w:rPr>
          <w:rFonts w:ascii="Arial" w:eastAsia="Century Gothic" w:hAnsi="Arial" w:cs="Arial"/>
          <w:sz w:val="22"/>
          <w:szCs w:val="22"/>
        </w:rPr>
        <w:t xml:space="preserve"> SQL, NoSQL, MongoDB, PostgreSQL, MySQL, Redis, Apache Kafka,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CI/CD, Terraform, Jenkins,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Large Language Models (LLMs)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 and facilitate intelligent estate planning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model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built and optimized machine learning pipelines, ensuring seamless integration with existing services while adhering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versioning, and documentation to facilitate cross-team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capable of ingesting and interpreting large data sets, focusing on crafting scalable solutions to manage data flows efficiently through the employment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around deploying AI-driven solutions, utilizing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LangGraph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ascertain model performance and automate decision-making processes, ultimately improving application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and subject matter experts to architect and iterate on new features based on user feedback, ensuring deployment of high-quality products that drive business objectives forward.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and alerting systems for AI infrastructure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timely diagnostics and performance optimization for applications in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problem-solving with a cross-disciplinary team to harness the capabilities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improving data extraction accuracy and enhancing the overall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performance tuning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for model training, contributing to an environment of continuous learning and development for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thorough testing frameworks for AI models, ensuring reliability and scalability through effective evaluation methodologies and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of software processes and model outcomes to support future development efforts, ensuring clarity in workflows and enhancing overall team efficiency during transitions.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cutting-edge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overseeing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specifically tailored for enterprise-level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SaaS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wealth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handling strategies through rigorous data cleansing and transformation methods, thus ensuring high-quality inputs for model training and enhancing the accuracy of predictions.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iterative development sprints, fostering agile methodologies in product development that emphasize rapid deployment and continuous integration for better delivery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code and facilitated peer programming sessions to promote best practices in software development including design patterns and testing methodologies crucial for effective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the latest AI trends and technologies to inform product strategy and continuously integrate relevant advancements into existing frameworks for future growth.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SaaS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enabled firms to improve operational efficiencies through digital transformation initiatives,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understand their requirements and design solutions that 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with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enhancing user accessibility and data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data pipelines that automated the data collection and processing of engineering and construction data, ensuring stakeholders had access to accurate real-time information without manual intervention.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backend services that powered various aspects of the solution platform, enabling fast response times and enhancing user interactions across web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improvements in application architecture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teams to independently deploy and scale components while reducing downtime and increasing deployment frequency.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civil engineering projects by developing specialized modules that facilitated project management through seamless interactions between contract management applications and digital bidding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applications to cloud-based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greater flexibility and capability to handle increased workloads as demand fluctuated.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and continuous integration configurations in the development cycle,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increase code quality and streamline deployment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on user feedback and system performance metrics, iterating on application features to better meet end-user needs while reducing average task completion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complex projects that required integration with external services and databases, focusing on creating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seamless data flow between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development practices to improve team efficiency, participating actively in daily stand-ups and sprint planning, which facilitated better alignment within project objectives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key coding practices and tools, emphasizing the importance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software engineering and encouraging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coding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all phases of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