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specializing in backend development for web and mobile applications, focusing on JavaScript, TypeScript, and Node.js technologies. Proven ability to design and operate high-integrity backend microservices while ensuring security, reliability, and data integrity. Expertise in collaborating effectively with cross-functional teams to deliver impactful solutions and optimize product performance, frequently applying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Node.js, Python, Java,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NestJS, React, Angular, Vue.js, Koa, Spring,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SQL, NoSQL, PostgreSQL, MongoDB, Redis, Elasticsearch, Cassandra,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AWS, Azure, GitLab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Streaming:</w:t>
      </w:r>
      <w:r w:rsidRPr="003813CA">
        <w:rPr>
          <w:rFonts w:ascii="Arial" w:eastAsia="Century Gothic" w:hAnsi="Arial" w:cs="Arial"/>
          <w:sz w:val="22"/>
          <w:szCs w:val="22"/>
        </w:rPr>
        <w:t xml:space="preserve"> Kafka, RabbitMQ, WebSockets, gRPC, GraphQL, REST, Socket.IO, ActiveMQ</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reliable backend microservices for </w:t>
      </w:r>
      <w:r w:rsidRPr="003813CA">
        <w:rPr>
          <w:rStyle w:val="span"/>
          <w:rFonts w:ascii="Arial" w:eastAsia="Century Gothic" w:hAnsi="Arial" w:cs="Arial"/>
          <w:b/>
          <w:bCs/>
          <w:sz w:val="22"/>
          <w:szCs w:val="22"/>
        </w:rPr>
        <w:t xml:space="preserve">Authentication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Authorization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integrity and security across multiple product ecosystems while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maximum efficiency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the </w:t>
      </w:r>
      <w:r w:rsidRPr="003813CA">
        <w:rPr>
          <w:rStyle w:val="span"/>
          <w:rFonts w:ascii="Arial" w:eastAsia="Century Gothic" w:hAnsi="Arial" w:cs="Arial"/>
          <w:b/>
          <w:bCs/>
          <w:sz w:val="22"/>
          <w:szCs w:val="22"/>
        </w:rPr>
        <w:t xml:space="preserve">Admin Portal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providing self-service tools that enhance internal operations for CXOs and support teams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superior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project lifecycles, from discovery and design to prototyping and implementation,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managing project requirements through collaboration with diverse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unit, integration, and end-to-end testing strategies that ensured product quality and reliability, utilizing modern testing frameworks and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exceptional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conducting incident management and support functions, leveraging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the overall stability and performance of the backend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development process through continuous integration and delivery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faster release cycles without compromising quality or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optimized database strategies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efficient data persistence and retrieval while applying advanced caching mechanisms to boost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integrating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messaging system to facilitate real-time data streaming between services, enhancing the architecture's responsiveness and scalability in handling user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backend development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learning and collaboration while contributing to an inclusive workplace culture through empathy and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advancements in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deploying applications on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maximizing resource utilization, scalability, and operational cost-effectiveness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code reviews and design sessions, advocating for high-quality code practices and collaborative problem-solving while ensuring alignment with business objectives and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feedback and demonstrated adaptability by refining solutions based on user needs, employing an impact-focused mindset to guide feature development and enhancements accordingly.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instrumentation and logging techniques to debug and troubleshoot complex system issues, enabling quick resolution and minimizing downtime by ensuring high availability for critical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improvement by staying updated with industry trends and technologies, allowing proactive adjustments to development practices that enhance overall productivity and team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digital solutions for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Civil IT sector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innovative enhancements to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that supported paperless contracting processes,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smooth user interactions and streamlined workflows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critical thinking and problem-solving skills to refine existing applications, enhancing performance and user experience and adapting to the evolving needs of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project scopes and timelines, ensuring alignment of development efforts with business objectives and client requirements without compromising on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software development for the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employing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tools to ensure rapid and reliable deployment of features and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sharing insights on potential improvements in product usability and functionality aligned with civil project management systems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complex data sets integral to contractual agreements and project planning, ensuring precise data integrity and performance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for construction projects, employing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frameworks to enhance client engagement and streamline operational tasks within a dynamic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gathered user feedback for system improvements, conducting regular reviews that informed iterative development cycles and resulted in increased user satisfaction and project success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quality assurance through rigorous testing methodologies across all development stages, ensuring adherence to high-performance standards in applications serving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and enhanced collaboration through the implementation of tools such as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communication among various stakeholders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knowledge sharing by conducting workshops and training sessions for team members, focusing on emerging technologies and innovative solutions relevant to the Civil IT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