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emphasizing full-stack capabilities, cloud technologies, and AI/ML integration for web and mobile applications. Proven track record of leading technical execution and designing scalable architectures while collaborating closely with stakeholders to translate needs into actionable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SQL, Apex,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Django, React, Angular, Node.js, Flask, Spring,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GitHub, Bitbucket, Visual Studio, Eclipse,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technical execution for various cloud-based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scalability, security, and performance to meet dynamic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teams, driving discovery and execution phases of development cycles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productivity and ensure alignment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including intelligent automation and recommendation systems, into existing applications to enhance user experience and operational efficiency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system resilience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and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sprint tracking, optimizing workflow and ensuring timely delivery of features while facilitating daily stand-ups and retrospectives to boost team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complex system integrations and APIs,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diagrams to effectively communicate architecture and design decisions to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(TDD), leading to increased code quality and a reduction in production defects through systematic testing processes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deployment processes and enhancing scalability while ensuring high availability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requirements and translate them into comprehensive technical designs, ensuring the solutions aligned with strategic organizational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advocating for clean, maintainable code practices while identifying and addressing potential design and implementation flaws early in the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levels of technical curiosity by staying updated on emerging technologies and industry trends, contributing innovative ideas to enhance product offerings and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complex technical concepts to non-technical stakeholders, ensuring a shared understanding of project statuses and system capabilities during presentations and documentation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security by implementing best practices and tools, ensuring compliance with industry standards for data protection and risk management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environment with a focus on collaborative problem-solving, resulting in improved team dynamics and efficiency in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the Civil IT sector, enhancing functionalities for planning and management processes through the development of applications tailored to construction management and inspection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systems by designing intuitive web interfaces and backend services that improved user accessibility and compliance with industry standards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storage and retrieval processes, catering specifically to civil infrastructure projects while ensuring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diverse teams, participating in project planning sessions to align technical capabilities with operational demands in the domain of civil engineering and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Composed and maintained comprehensive documentation for software architectures and design patterns in accordance with project requirements, ensuring consistency and understanding across all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cycles and worked closely with product owners to prioritize project backlogs, maintaining a focus on delivering high-impact features that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streamlining development processes through continuous integration practices, resulting in reduced deployment times and improved product delivery outcomes for infrastructure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stakeholders to identify pain points in existing systems and develop innovative solutions,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clients, understanding their needs to enhance solution designs for better alignment with operational workflows in civil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dashboards and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insights, making it easier for stakeholders to interpret critical metrics for project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Steered the development of backend APIs that facilitate communication between various components of software solutions, ensuring seamless integration for civil IT applications and maximizing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 lifecycles, emphasizing the importance of code quality, documentation, and effective testing methodologies to support ongoing improvement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