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robust applications, focusing on real-time 3D graphics and cloud integrations. Proficient in enhancing and optimizing performance using C/C++ and Unreal Engine 5, committed to delivering high-quality digital human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Python, JavaScript,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3D Graphics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Unreal Engine 5, Vulkan, DirectX, OpenGL, WebGL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WebRTC,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Studio, Linux, Unity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Optimization Techniques: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Performance Tuning, Multi-threading, GPU Programming, Machine Learning Integration, Data-driven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3D application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Unreal Engine 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through advanced graphics techniques and systems integration with cloud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tuning measures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reducing latency in real-time rendering while maintaining high quality and responsiveness of digital human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backend services with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Unreal Engine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infrastructure to support real-time data processing and scalability for better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technical artists and animators, providing them with necessary tools and frameworks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Unreal Engine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content creation and improve workflow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cutting-edge techniques in 3D graphics,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learning-based animation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elevate interaction quality and user satisfaction within the digital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routine code reviews and design discussions to ensure high technical standards and foster a culture of shared ownership and continuous improvement within the software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in diagnosing and resolving complex code issues, employing effective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debugging techniques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increased overall productivity and project output per sprint.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expert advice and support for team members, enhancing their workflow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coding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our development process, which sped up feature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multi-thread processing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graphical performance significantly when rendering multiple complex scenes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Unreal Engine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Set up and maintained build systems across various platforms, ensuring that all applications remain operational in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for seamless collaboration with other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guiding them through best practices in software development and real-time 3D rendering, thereby fostering a learning culture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applied the latest industry trends in computer graphics and real-time development, driving innovation within the company's flagship digital human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stand-up meetings and planning sessions, ensuring team alignment and proactive problem-solving throughout the development lifecycle of the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systems to integrate other web services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WebRTC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enhancing the overall user experience through effective communication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advancements in game engine technology and digital human interactions, actively sharing insights with the team to champion continuous learning and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software solutions for civil engineering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construction management tools and enhance user functionality across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identify software requirements and develop efficient solutions that integrate with existing systems, supporting project stakeholders in executing large-scale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debugging and maintaining legacy code within civil IT projects,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and ensuring high reliability for end-users in contract management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DirectX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OpenGL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civil engineering software, enhancing visualization capabilities of project designs, improving stakeholder engagement, and facilitating better planning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full software development lifecycle activities, including requirement gathering and design sessions, keeping development aligned with overall business goals and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performance testing initiatives for applications related to planning and bidding, focusing on reducing system outages and ensuring uptime across all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sessions for stakeholders on new software functionalities, ensuring user adoption and mastery of digital tools for improved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a cross-disciplinary team to develop and implement paperless contracting systems, simplifying operations and minimizing administrative burdens for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data analytics to monitor performance and usage patterns in engineering applications, generating reports that informed ongoing improvements and development priorities.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APIs from various external services into civil software to enhance communication between systems, improving the end-to-end project management experience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Endorsed best practices in software development, contributing to knowledge sharing and teamwork that improved morale and collaboration across diverse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standards and practices within civil IT utilities, maintaining a high quality of software products used in engineering projects to meet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