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11 years of experience in developing innovative web and mobile applications, specializing in server-side development and user experience. Proficient in architecting scalable solutions while ensuring high code quality and security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Elixir, Python, Ruby, Java, C#, HTML5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Express.js, Phoenix, Kubernetes, Docker,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Elasticsearch, Redis, Firebase,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Version Control: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AWS, Azure, Terraform, Heroku,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Security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JWT, SAST, DAST, Testing Libraries, Postman, Jest,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Agile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Trello, Asana, Notion, Figma, Miro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features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enhancing the performance and responsiveness of customer applications while ensuring seamless user experience across different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teams to gather requirements and translate them into actionable development tasks, prioritizing user feedback to deliver high-quality features aligned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coding standards, improve code quality, and foster a culture of learning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achieving efficient deployment strategies that reduced downtime and increased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application stability and reducing regression issues in production environments before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while ensuring secure data transactions through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trust and reliability in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meticulous documentation practices, ensuring that codes are thoroughly documented, which streamlined onboarding processes and aided knowledge transfer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with backend services, optimizing query performance and ensuring data integrity and security standards are upheld at all levels of database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through coding best practices and fostered a growth mindset, enabling skill development and confidence in delivering 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technical discussions about architecture and infrastructure, contributing to the ongoing enhancement of the engineering processes to adapt to evolving technologies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diversity and inclusion initiatives within the engineering team, promoting a culture of respect and collaboration that supports innovative thinking and creativity.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Agile methodologies, facilitating sprint planning and retrospectives to enhance team focus and efficiency in completing development cycles and achieving sprint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projects with iterative deployments, utilizing feedback loops from stakeholders and clients to inform continual improvements in the user and engineering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user-centric design principles and gathered extensive user feedback, ensuring developed features catered to users' practical needs and enhanced client satisfaction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financial best practices within the software development processes, ensuring compliance with industry standards and cementing the company's reputation as a trusted broker for Bitcoin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into existing web applications, boosting user engagement and performance by enhancing interactive capabilities and real-time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initiatives to digitalize civil IT solutions, utilizing tools to support planning and construction management for clients while ensuring scalability and reliability in software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API integrations with external systems, ensuring a seamless flow of data between disparate systems while adhering to strict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and training sessions for team members on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including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ongoing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input and requirements for upcoming features, ensuring the products delivered met actual user needs and aligned with overarching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engaged users and provided them sophisticated searching capabilities through interactive and responsive UI designs.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NoSQL databases to manage and retrieve data sets effectively, ensuring data security protocols were in line with company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scalable architectural solutions that permitted efficient load balancing and system redundancy, enhancing overall application performance under increased traffic.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built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providing enhancements and bug fixes to maintain high user satisfaction and minimize operational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proactive review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the development lifecycle, improving overall code quality and adherence to security and industry best practices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responsive web design principles, ensuring applications remained accessible and performant on various devices, optimizing user experiences across platforms and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implement features for civil applications, ensuring integrations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project management tools met client specifications and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