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Engineer with over 11 years of experience in software development, specializing in designing and implementing database architectures. Proven expertise in PostgreSQL, cloud technologies, and high-performance backend systems, demonstrated through collaborations in fast-paced startup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Django, Flask, NestJS,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pg_stat_statements, Prometheus, pgAdmin,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Swagger, Docker Compose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Backend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scalability and performance while ensuring data integrity across multiple microservices within a highly demanding SaaS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indexing and partitioning strategies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substantial performance gains that allowed the database to handle increased traffic seamlessly during peak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collaboration efforts with product managers and frontend developers to design data models that align with evolving feature requirements, improving overall user experience and data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pgAdmin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database performance, identify bottlenecks, and implement optimizations that significantly enhanced application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database systems while adhering to best practices in code quality and maintainability across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comprehensive set of documentation and coding conventions focused on database interactions that empowered team members and new hires to increase productivity and reduce release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mentored junior engineers on database design and optimization techniques, fostering a culture of quality and continuous improvement within the engineering team in a remote work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database observability tools and strategies for database management, enhancing team awareness of performance tuning and best practices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deployment of backend code met stringent quality standards and established release timelines, achieving an impressive rate of on-time deliveries consistently throughout product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sprint planning and retrospective meetings, contributing insights drawn from direct observations of database interactions to enhance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on architectural decisions regarding the evolution of backend systems and data design principles, fostering alignment and innovative problem-solving across multi-disciplinary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and query optimization techniques that reduced database load significantly while improving the responsiveness of backend services under high traffic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around data security and compliance in database design, ensuring adherence to industry standards while navigating the complexities of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collaboration between development and operations teams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pipelines, which streamlined deployment processes and reduced the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with specific focus on SQL coding standards and optimization techniques, contributing to the team's overall commitment to excellence and collective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solutions for civil IT projects that enabled enhanced data exchange and communication during the construction management phases involving planning, bidding,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reliability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 store for numerous civil engineering applications, emphasizing the importance of high-performance database operations in real-time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integrated solutions that met project requirements for digital solutions in paperless contracting, while ensuring seamless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database migrations and schema design in projects that supported critical infrastructure updates, aligning technical deliverables with client expectations in civil IT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to create responsive client-side applications that complemented the backend systems developed for civil engineering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user feedback to iteratively improve application features, directly addressing user needs and enhancing the overall software quality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management, ensuring clear version history and collaboration continuity among development and IT teams working on overlapping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that facilitated data sharing among construction management stakeholders, emphasizing performance and reliability in data transactions during the project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focusing on effective troubleshooting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 performance, teaching foundational skills that reinforced the team's overall technical expertise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and implementing software quality assurance practices across the development team, ensuring delivery of high-quality software components in line with project deadlines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documentation practices paired with training sessions that improved understanding of application architecture, resulting in higher team engagement and efficiency when tackling complex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to visualize construction data and performance metrics in real-time, leveraging modern web technologies to empower project stakeholders with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