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Software Engineer with over 11 years in software development, specializing in web and mobile applications. Proven expertise in OOP, PHP, API design, and mentoring junior engineers, committed to driving innovation in a remote team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TypeScript, HTML, CSS, SQL, C#,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Node.js, Laravel, Spring, Express.js, Vue.js, Bootstrap, Tailwind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DynamoDB, Firebase, SQLite,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JIRA, Jenkins, Visual Studio Code, PhpStorm,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DigitalOcean, Vercel, Cloudflare, Netlify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Services:</w:t>
      </w:r>
      <w:r w:rsidRPr="003813CA">
        <w:rPr>
          <w:rFonts w:ascii="Arial" w:eastAsia="Century Gothic" w:hAnsi="Arial" w:cs="Arial"/>
          <w:sz w:val="22"/>
          <w:szCs w:val="22"/>
        </w:rPr>
        <w:t xml:space="preserve"> RESTful APIs, GraphQL, SOAP, OAuth, Stripe API, Twilio API, Firebase Authentication, SendGrid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remote team of engineers to successfully modernize a PHP-based web stack, designing a robust API to enhance system performance while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ensure maintainable and scalable code.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and mid-level engineers in best practices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the importance of loosely coupled architecture and high cohesion in object design to improve code quality and team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leaders to define project scopes and features, translating business requirements into technical solutions while managing project timelines and deliverables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application data management, showcasing skills in writing efficient queries and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that integrate with third-party services, ensuring secure data exchange and adherence to industry standards for API design and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applications for cloud-native environments, employing principles from The Twelve-Factor App methodology to enhance deployment processes and application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uphold coding standards and enforced best practices in software development, fostering a culture of continuous improvement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development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reducing manual overhead for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agile ceremonies, contributing insights from technical discussions while promoting collaboration among cross-functional teams in a fully remote setup.</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comprehensive technical documentation to aid in knowledge transfer and assist team members in understanding complex systems architecture, reflecting strong written communication skills.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responsive application design and improving overall user experience across various devices and screen sizes.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HIPAA-compliant features into the software, ensuring adherence to regulations while promoting collaboration with healthcare professionals and maintaining data privacy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front-end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efficient and visually appealing interfaces, focusing on accessibility and performance optimization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system performance improvement initiatives, implementing caching strategies and optimizing database interactions to boost application responsiveness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process automation,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project tracking and collaboration among team members.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web applications for clients in the civil IT sector, providing solutions that facilitated planning, bidding, and construction management, reflecting versatility in different industry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user requirements and translate them into technical specifications for software features, ensuring alignment with client expectations and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applications remained scalable and met complex business logic while serving diverse 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user-friendly interfaces utilizing front-end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Bootstrap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usability and accessibility of civil IT applications for end-users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and scoping meetings, providing technical insights that shaped project timelines while ensuring that development aligned with overarching business goals and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software performance and feedback from users, identifying areas for improvement and implementing changes that increased the effectiveness and efficiency of existing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database migrations and optimized SQL queries to enhance application performance, ensuring data integrity and effective data management strategies were followed consistently.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testing and quality assurance processes to ensure software reliability, utilizing automated testing frameworks and continuous integration practices to minimize bugs and enhance deployment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technical documentation and user manuals, facilitating efficient onboarding for new team members and ensuring that knowledge was shared effectively across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codebases, enabling collaborative software development and ensuring all team members could contribute without conflicts.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comprehend their needs and provide tailored software solutions that improved operational efficiencies, reflecting strong interpersonal and problem-solving skills in a technical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emerging technologies suitable for civil IT applications, incorporating them into existing workflows to maintain competitive advantages and promote innovation on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