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robust web and mobile applications. Proficient in Java development and modern cloud-native architectures, specializing in AWS services. Adept at collaborating with cross-functional teams to drive innovative solutions, and passionate about mentoring junior developers while advocating for engineering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Python,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EC2, S3, IAM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Maven, GitHub Actions,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Microservices, RESTful API, Serverless Architecture, Event-driven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Postman, Selenium, Integration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advanced business logic, integrating essential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improved performance and scalability during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refine requirements, ensuring the feasibility of technical solutions through proactive iterative development, thus fostering team alignment and enhancing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culture of quality assurance, reliability, and minimizing defects in deployment phases, ensuring robust product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Containerized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consistent local development and seamless transitions to production environments, thereby optimizing team collaboration across development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secure API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principles, enhancing system modularity and maintainability for future upgrades and integration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advocating for coding standards and best practices, nurturing a collaborative environment that encouraged continuous improvement and technical growth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build processes, and accelerating delivery cycles while ensuring high-quality software through frequent and reliable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cloud-native solutions, fostering their professional growth and contributing to the overall technical strength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retrospective, and review meetings, thereby ensuring that the project remained aligned with business objectives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AWS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distributed data handling and efficient resource management, optimizing cloud performance for applications housed on AWS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effective testing strategies in collaboration with QA teams, implementing automation solutions that improved test coverage and reduced manual testing efforts significantly, driving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technical discussions and documentation, supporting knowledge sharing and clarifying project specifications, which enhanced inter-team communications and software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software technologies and trends to ensure our team remained at the forefront of industry advancements, facilitating continuous learning and innovation within the software development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refine and evaluate design approaches for complex backend systems while ensuring alignment with strategic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monitoring solutions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observability and logging in production environments, enhancing incident response times and facilitating proactive system health checks.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delivered digital solutions tailored for civil IT, enhancing planning, bidding, construction management, and inspection processes through innovative software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RESTful APIs that served as key integration points between various stakeholders in construction management, improving overall project communication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project management to gather business requirements and translate them into technical specifications that guided the development team, ensuring alignment with project deadlines and client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strong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adaptive project management and implementation of iterative development processes that yielded higher customer satisfaction and product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initial requirements gathering to deployment, ensuring that all project deliverables met high-quality standards and addressed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towards paperless contracting by creating user-friendly interfaces and backend systems that streamlined documentation workflows and reduced operational bottlenecks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conducting user acceptance testing, gathering feedback for continuous improvement of features, and ultimately enhancing user experience and satisfaction with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ensuring regular updates and innovations without disrupting existing operations, which led to faster turnover of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the efficient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aiding in real-time data processing and architectural scalability aligned with the business 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an environment of learning and team cohesion, which directly influenced the quality of the software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enterprise applications capable of handling complex business logic, ensuring functionality across diverse civil IT scenarios and real-time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for all software projects, establishing a knowledge base that supported onboarding new team members and streamlined future project developments, enhancing overall team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