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full-stack web and mobile application development. Proven technical leadership, strong communication, and hands-on experience with cloud technologies, CI/CD, and modern frameworks. Passionate about delivering high-quality software solutions that enhance user experiences and drive business success.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SQL, HTML5, CSS3, Kotlin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NestJS, Node.js, Django, Flask, Express.js, Vue.js,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GitHub Actions, CloudFormation, CI/CD, Terraform, Elastic Beanstalk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DynamoDB, Elasticsearch, Solr,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Agile, Scrum, JIRA, Confluence, REST APIs, GraphQL, Figma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 a foundational software engineer at Blend360, I led the architectural design and development of client-facing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NestJS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 actively collaborated in a fully remote team environment,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establish automated deployment pipelines that improved the CI/CD process, enhancing the team's productivity and code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 integrated third-party APIs and developed microservices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resulted in improved extensibility and maintainability of the overall platform while adhering to modern software development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 conducted code reviews and technical mentoring sessions, enhancing team skills and promoting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methodologies, fostering a culture of continuous improvement and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the deployment workflow, and improving system reliability and resource management during application updates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services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were critical in implementing AI-driven features that improved user experience and engagement across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explored emerging technologies to maintain industry competitiveness, including advancements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cloud-native architectures, making proactive suggestions to steer project direction.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worked with cross-functional teams to gather requirements and deliver product features, effectively translating complex technical jargon into actionable insights for non-technical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third-level technical support and maintained service quality after deploying applications, promptly resolving issues reported by users, and ensuring minimal downtime and frustration.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roadmap for the software products with insights drawn from market trends and client feedback, ensuring alignment with user needs and technological advancements.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logging and monitoring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Loggly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proactive detection of performance issues and ensuring application stability and availability.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serverless architecture patterns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server management overhead, and improving the speed and efficiency of application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detailed technical documentation and user manuals for complex systems, ensuring that both end-users and team members fully understood the application's functionalities and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improving the performance of existing applications by profiling scripts and determining bottlenecks in the codebase, leading to systematic optimizations and reduced load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adoption of new technologies within the team, organizing training and workshops, and being an advocate for modern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productivity.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full-stack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tailored to fit the unique needs of civil IT solutions, enhancing efficiency in project management and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to facilitate seamless communication between frontend and backend systems, ensuring data integrity and security for all transactions across the platform.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to gather requirements and assess project feasibility, applying agile practices to enhance project delivery timelines within strict client deadlines.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geospatial data solutions into civil project management software, utilizing databases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support advanced data analytics for planning and bidding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development of mobile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extending the company’s capabilities into the mobile market and enhancing accessibility for users on the go.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optimization of internal management tools by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services, streamlining workflows for on-site and remote project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documentation of systems and processes aimed at helping technical and non-technical stakeholders understand functionality, leading to improved cross-team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on coding principles and best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fostering a culture of learning and continuous improvement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Launched internal hackathons to stimulate creativity and innovation among developers, particularly focused on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AI-enhanced workflows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simplify routine tasks and improve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client interactions to clarify requirements and ensure expectations were met through effective communication, solidifying the company's reputation in civil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tuning of existing applications, conducting thorough testing to identify bottlenecks and areas for improvement steadily enhancing the system's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interactive dashboards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Kibana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visualized key performance metrics for civil engineering projects, aiding project managers in data-driven decision making.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