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web and mobile applications using modern technology stacks. Highly skilled in HTML, CSS, JavaScript, and React, with a strong commitment to enhancing user experience and implementing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React, React Native, GraphQL,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VS Code, Git, Docker, Jest, Cypress, Figma, NPM, 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Material-UI, Bootstrap, Sass, Styled-Components, Node.js, Express,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SQL, NoSQL, MongoDB, PostgreSQL, Firebase, Apollo, GraphQL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Travis CI, CircleCI, AWS, Azure, Kubernetes, Helm,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compelling user interfaces for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end-user experience, resulting in significant improvements in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reusable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and frontend architectures, ensuring seamless performance and integration across multiple applications, while adhering to best practices in code maintainability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agile environments to define project requirements, resulting in well-structured and high-quality deliverables through effective communication and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techniques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accessibility across various devices and improving user interaction with visually appealing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mentor junior developers, sharing knowledge on best practices in frontend development and contributing to a culture of continuous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environment setup, allowing the team to maintain consistency and efficiency in deployments and testing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state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state across large-scale user interfaces, optimizing performance and ensuring state integrity during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and gathered feedback to iterate on designs, resulting in user-centered product enhancements that aligned with customer needs and market trends in construction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community-driven initiatives, contributing to open-source projects that promote collaboration and knowledge sharing within the software development community focused on frontend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monitoring tools to analyze application behavior, identify bottlenecks, and implement optimizations that greatly improved load times and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create intuitive user flows and interfaces that met both functional and aesthetic requirements, enhancing the overall product offering.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of application features and architectural choices, improving team collaboration and onboarding processes for new developers working 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collaboration across team members and ensuring a thorough history of code changes and features for ongoing project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full-stack applications for clients in the construction industry, taking into consideration unique business requirements and technical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knowledge-sharing sessions focused on emerging technologies and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innovation 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web interfaces for construction management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the needs of end-users in the civil engineering space and promoting efficiency in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develop and implement technical specifications addressing specific challenges in construction and project management through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the bidding and planning process for construction projects by integrating efficient workflows and user interfaces powered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paperless contracting systems, streamlining processes and enhancing accessibility for users, while ensuring compliance with industry regulations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frontend architecture to build scalable and maintainable systems that accommodate continuous growth and complexity inherent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backend services to support various functionalities, including real-time updates and data analytics, enhancing user experience and engagement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best practices for frontend development, emphasizing coding standards and responsive design strategies to improve team skills in delivering quality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QA team to develop automated tests for web applications, ensuring consistency and reliability in the user interface during updates and new feature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input in product design meetings, advocating for user-centered design principles that reflect real-world applications and challenges faced by stakeholders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expedite UI development, ensuring design consistency and accelerating implementation timelines for major projects within the firm.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internal teams for the optimization of existing applications through iterative feedback loops, driving improvements based on user input and evolving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legacy systems to modern web applications, improving functionality and user experience while adhering to industry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