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Expert in building scalable services with a focus on Golang, AWS, and Kubernetes. Passionate about enhancing customer experiences through innovative technology solutions. Proven ability to collaborate cross-functionally, lead integrations, and execute large-scale projects that drive efficiency and productivity. Eager to leverage expertise in a high-pressure environment at Coinbase to contribute to the mission of increasing economic freedom.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Ruby, JavaScript, TypeScript, SQL, NoSQL,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Docker, GCP, Azure, Serverless,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gRPC, BuildKite, Jenkins, Prometheus, Grafana, Sentry,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Automated Testing, CI/CD Pipelines, Rate Limiting, Caching, Load Balancing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Agile Methodologies, DevOps Principles, Version Control, Git,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scalable user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enhancing system reliability and performance within cross-functional teams dedicated to customer experience improvements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solutions that streamlined compliance processes through automation and innovative services, allowing faster and more accurate handling of customer issues while improving service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assessments and implementations of third-party tools, utilizing knowledge of existing systems to ensure seamless integration while adapting to constant technological advancements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user interfaces with a focus on user experience,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 management libraries to enhance the functionality and interactivity of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and sessions to distill complex requirements into actionable tasks, creating a shared understanding among team members and ensuring effective communication across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coding, testing, and deployment, fostering a culture of continuous learning and adaptation to emerging technologies and methodologies within the tech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used advanced debugging techniques to preemptively identify and mitigate potential issues, ensuring system uptime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metrics reporting tools that tracked user engagement and system efficiency, utilizing insights gathered to inform ongoing improvements and system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with UI/UX teams, delivering iterative prototypes that facilitated rapid feedback cycles and significantly improved the overall design process and user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times and increased reliability of updates across various project phases and environments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successfully managing multiple branches of development, ensuring code integrity, and simplifying merge conflicts across various team contributions 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practices by optimizing replication and scaling strategies to better handle traffic fluctuations and load balancing, leading to increased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between engineering, product, and customer service teams to align on product vision and feature delivery processes, significantly elevating team synergy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code audits that ensured best practices in architecture design were met, maintaining system security and operational excellence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new technologies and methodologies that aligned with evolving industry standards, proactively adapting workflows to enhance productivity and service delivery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driving engagement through effective UI design and interactive elements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collaboration tools into the project workflow that streamlined communication during bidding and construction phases, supporting external stakeholders such as project managers and field inspectors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develop digital solutions that addressed common industry challenges in construction management, ensuring higher levels of accuracy and reduced project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strategies, including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code reliability and facilitating earlier bug detection during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RESTful APIs, enabling seamless communication between client-side applications and back-end services, improving data retrieval times and user satisfaction levels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solutions tailored to civil IT requirements, enhancing data accessibility and reporting capabilities for extensive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clients from the civil engineering sector, translating technical specifications into actionable tasks that align with user needs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paperless contracting solutions that reduced paperwork by leveraging cloud technologies and mobile applications, enhancing overall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for project management and delivery, facilitating iterative development cycles that prioritized stakeholder feedback and rapidly adapted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onboard new hires, focusing on best practices in software development and civil IT processes that ensure project relevance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analytics to inform decision-making processes within project management,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clarity on key performance indicators and trends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innovation by proposing and implementing process improvements that enhanced team cooperation and overall productivity, resulting in notable improvements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