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extensive experience in software development, focusing on cloud-based solutions, full stack web applications, and DevOps practices for robust deployment and scalability. Proven expertise in both front-end and back-end technologies, emphasizing collaboration and innovative problem-solving to enhance product performance in high-demand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TypeScript, Java, C#,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Express.js, Django, Flask,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 (GCP), Docker, Kubernetes, Serverless Framework,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CircleCI, Travis CI, GitOps, Ansible, Puppet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DynamoDB, Redis, Elasticsearch, Cassandra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cloud-based microservices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application deployment speed and environment consistency across development, testing, and production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team in the development of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app performance through iterative feedback cycles and design reviews.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integration of new features and rapid deployments while reducing manual errors and improving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implement responsive web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experience and accessibility across various devices and platforms through design consistency and modern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to manage infrastructure as code, enhancing version control and collaboration among team members while ensuring efficient code reviews and deployment practices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 of containerized applications, significantly optimizing resource utilization and streamlining application management in cloud environments through automated scaling and recovery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for project management, facilitating daily stand-ups and retrospectives that fostered open communication and allowed for rapid adaptations to shifting priorities and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cloud technologies, fostering a culture of continuous learning and collaboration within teams, which improved technical proficiency and team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regular security assessments and implemented remediation strategies in cloud environments, enhancing overall security posture and compliance with industry standards while ensuring sensitive data protection.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educational resources and documentation to aid team knowledge sharing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and best practices, leading to improved onboarding and faster ramp-up times for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complex issues in both frontend and backend systems, leveraging analytical skills to identify root causes and implement effective solutions for persistent problems.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large-scale system design sessions aimed at improving the architecture and performance of applications, ensuring that all engineering decisions align with business goals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emerging technologies and tools into the development pipeline that enhanced efficiency, reduced bottlenecks, and improved responsiveness to user demands in a constantly evolving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Strategized and planned the migration of legacy systems to cloud-based platforms,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management and automating deployment pipelines for increased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stakeholder meetings to gather requirements for new feature implementations and technology upgrades, ensuring alignment with business objectives and maximizing user satisfaction.”],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experience_second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: [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],'experience_third':[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]  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:null,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:null,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:null,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:false,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:false,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:false,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:false,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:false,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:false,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:[],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:[]},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:null,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:null,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:null,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:false,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:false,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:false,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:false,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:false,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:false,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:false,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:false,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:false,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:false,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:false,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:false,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:false}  ,  ,  ,  ,  ,}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web applications for civil IT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efficiency and reliability in every phase from development to deployment in various municipal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cross-functional teams to enhance digital solutions across construction management domains,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monitoring tools and logging solutions to track and analyze application metrics, leading to insights that guided development decisions and bolstered system performance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feedback,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Balsamiq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wireframing and designing user-friendly interfaces that improved overall user satisfaction and engagement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and developed stored procedures for efficient data retrieval in civil infrastructure applications, enhancing system performance while maintaining data integrity and security measures.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ensure quality and adherence to coding standards while providing constructive feedback, fostering a culture of continuous improvement across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developers on effective use of collaborative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better version control and team collaboration for project success and improved deployment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creating intuitive user interfaces for web applications aimed at facilitating project management for construction operators, improving both functionality and user experience consistently.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GIS technologies to enhance digital mapping solutions for civil engineering projects, collaborating with data scientists to analyze spatial data and deliver actionable insights.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processes across multiple environments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consistency and scalability across applications while reducing deployment time in cloud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improving security practices by conducting vulnerability assessments, applying best practices to secure infrastructures while ensuring compliance with relevant regulations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business analysts to translate business requirements into technical specifications, enabling the delivery of effective digital solutions that met client needs and project goals.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