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building scalable web and mobile applications. Expertise in designing and implementing AI-driven systems, with a strong proficiency in Python and TypeScript. Adept at working in Agile environments and collaborating with cross-functional teams, driving impactful solutions in the SaaS domain and AI/ML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Java, Scala, Go, JavaScript,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Spring, Express, FastAPI, Metaflow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CI/CD, Jenkins, Git,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Kafka, OpenSearch, Snowflake, MongoDB, Redis, Elasticsearch, Data 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Artificial Intelligence, Natural Language Processing, LLM, Agentic Frameworks, TensorFlow, PyTorch, Scikit-learn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reliable backend services to support AI platforms enabling self-service for data scientists and analysts, which resulted in significantly improving model deployment timelines and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to deliver innovative features that support machine learning capabilities, driving the transition from conceptual ideas to scalable production-ready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agentic systems that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APIs and services, ensuring seamless data flow and functionality across diverse software applications to enhance user experience and operational synergy.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junior engineers in best practices and technologies, fostering a culture of knowledge sharing that strengthened the team’s overall technical capabilities and project execution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continuous integration and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release cycles while maintaining high-quality delivery standards across multiple product 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lightweight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intuitive internal tools that facilitate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scientists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engineers in their workflows, contributing to increased productivity in daily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deep technical assessments of emerging technologies and proposed enhancements in the platform's architecture, aligning with industry trends to ensure future-proofing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standard observability practices to monitor production systems, quickly addressing any issues to maintain uptime and improve system reliability across all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protocols to ensure that AI models performed as intended, utilizing feedback loops to continuously improve existing algorithms based on real-world data analysis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across remote teams using Agile methodologies, enhancing communication and collaboration, which led to more efficient project management and timely delivery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enhanced technical documentation detailing system architecture, API contracts, and deployment practices to support knowledge transfer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discussions, promoting adherence to coding standards and innovative technological adoption within the engineering team, fostering a culture of excellence and continual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reliable event-driven architectures that facilitate real-time data processing, enabling improved decision-making and responsiveness for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optimize internal processes and product services, driving innovation and competitive advantage in the technology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implemented optimizations that improved processing speed and reduced costs associated with cloud resource usage, directly benefiting the bottom line of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for government agencies focusing on Civil IT, enhancing digital planning and bidding processes to streamline construction management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services that integrate with various construction management tools, ensuring seamless interaction with existing digital solutions and improving the overall user experience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software solutions that met business needs in traditional and modern construction environments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protocols to protect data integrity in sensitive construction projects, ensuring compliance with industry regulations during the development of digital contracting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inspection processes by developing mobile applications that provide construction inspectors with real-time data access and reporting capabilities on-site,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and non-relational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facilitate data management needs, ensuring all information is easily accessible and securely stored to meet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providing input on technical solutions while also supporting team members in adopting Agile principles for efficient project management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introduced them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foster a culture of innovation and process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to ensure adherence to best coding practices, providing constructive feedback that helped improve software quality and team output, thus fostering a more productive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functionality of existing software products by adding features and optimizations based on user feedback, balancing the need for innovation with product stability and robustness.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plans and conducted unit testing to ensure software quality, collaborating closely with QA teams to maintain the highest standards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by creating educational reports showcasing the benefits of digital transformation in the construction industry, helping stakeholders understand the value of modern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