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and innovative software engineer with 11 years of experience in delivering high-quality web and mobile applications. Proficient in full software development lifecycle, leveraging comprehensive expertise in modern programming languages and frameworks. Skilled in collaborating with diverse teams to develop tailored solutions that enhance user experience and achieve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Ruby, Scala,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 Vue.js, Django, Ruby on Rails, Spring,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SQL, NoSQL, PostgreSQL, MongoDB, ElasticSearch, Apache Spark, Databricks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GitHub Actions,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Machine Learning, Deep Learning, Apache Kafka, LangChain, AWS SageMaker, TensorFlow, PyTorch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expertise by delivering high-caliber code using languages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client requirements and optimizing processes to meet project goals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collaboratively in evolving solutions that involved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reflecting a commitment to quality and adaptability in tackling client-specific challenges, fostering a productive project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utilizing context-appropriate tools to enhance software quality, leveraging knowledge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streamline deployment and improve code reliability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of best coding practices, emphasizing the importance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a smooth workflow amidst collaborative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through effective communication, influencing stakeholder decisions that harmonize technical strategies with user-centric needs to enhance the overall product experience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deployment in diverse environments, enhancing consistency and scalability of systems and contributing to efficient multi-environment configurations.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refactored pre-existing codebases with a focus on incrementally improving functionality and performance, facilitating enhanced maintainability and adaptability from a programming perspective.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Showcased innovation by integrating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like recommendation engines into existing products, leveraging frameworks to drive improvement on user engagement &amp; product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system architecture focusing on scalability and security, helping to navigate complex problem-solving scenarios through strategic planning and thoughtful decision-making with senior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contributions to open forums that encouraged knowledge sharing, facilitating a collaborative community environment focused on continual improvement and progressive problem resolution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retrospectives and feedback sessions to document outcomes clearly, deriving action items that propelled team progress and mitigated obstacles obstructing timely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continued learning and development initiatives, leveraging platforms like O'Reilly to stay ahead of industry trends and technology advancements vital in maintaining relevance in the software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by contributing to project ideation and solution design phases, transcending traditional consulting roles by ensuring alignment with both technical and business objectives.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pipelines through the implementation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practices, significantly improving operational efficiency and reducing deployment times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requirements discovery processes within high-stakes projects, utilizing stakeholder collaboration skills to gather insights that informed the development of tailored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agile methodologies to refine project scopes and improve deliverables consistently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design and manage backend systems used in Civil IT solutions, facilitating data accessibility and seamless integration for construction management and project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software improvements through meticulous debugging practices and </w:t>
      </w:r>
      <w:r w:rsidRPr="003813CA">
        <w:rPr>
          <w:rStyle w:val="span"/>
          <w:rFonts w:ascii="Arial" w:eastAsia="Century Gothic" w:hAnsi="Arial" w:cs="Arial"/>
          <w:b/>
          <w:bCs/>
          <w:sz w:val="22"/>
          <w:szCs w:val="22"/>
        </w:rPr>
        <w:t xml:space="preserve">refactoring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legacy systems remain efficient and capable of supporting evolving client needs in the dynamic tech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tailored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promoting security by design within software development processes, significantly enhancing application security posture across company and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solutions aligning with business requirements in the Civil IT domain, ensuring smooth transitions to digital project management tools through the development of APIs and integrations with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incorporation of agile project management techniques, fostering collaborative team dynamics crucial for meeting client expectations and achieving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performance testing and optimization for web applications to enhance user experiences, gathering feedback to iterate rapidly and improve on functional designs and user flows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cloud-native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transition of existing systems to scalable cloud infrastructures and maintaining efficiency throughout client projects'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Written production-quality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streamline operation processes for clients in the construction sector, enhancing their operational capabilities and enabling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proactive engagement within team settings, fostering an environment conducive to guidance and mutual support across diverse software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execution of digital transformation initiatives aimed at improving project delivery methods in the Civil IT sector, enhancing collaboration and reducing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concurrent projects for various clients, demonstrating effective prioritization and communication skills to ensure all projects met their deadlines and quality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