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Result-oriented Senior Software Engineer with 11 years of comprehensive experience in software development focused on backend systems, web, and mobile applications. Proficient in leveraging modern programming languages and cloud technologies to enhance customer experiences and drive retention.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TypeScript, Ruby, PHP,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Express.js, React, Vue.js, Ruby on Rails, Spring Boot,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Databases:</w:t>
      </w:r>
      <w:r w:rsidRPr="003813CA">
        <w:rPr>
          <w:rFonts w:ascii="Arial" w:eastAsia="Century Gothic" w:hAnsi="Arial" w:cs="Arial"/>
          <w:sz w:val="22"/>
          <w:szCs w:val="22"/>
        </w:rPr>
        <w:t xml:space="preserve"> GCP, AWS, Azure, MySQL, PostgreSQL,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Containers:</w:t>
      </w:r>
      <w:r w:rsidRPr="003813CA">
        <w:rPr>
          <w:rFonts w:ascii="Arial" w:eastAsia="Century Gothic" w:hAnsi="Arial" w:cs="Arial"/>
          <w:sz w:val="22"/>
          <w:szCs w:val="22"/>
        </w:rPr>
        <w:t xml:space="preserve"> Docker, Kubernetes, Terraform, Jenkins, Git, GitHub, Bitbucket,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Sentry, Prometheus, Grafana, Chronosphere, New Relic, ELK Stack, DataDog, Stackdriver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solutions to optimize backend functionality ensuring seamless integration across multiple platforms for company clients, thereby enhancing system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e-commerce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focusing on subscription management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which strengthened user engagement and retention across the brand’s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Functions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cloud-native services, increasing operational efficiency and facilitating rapid deployment cycles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user stories, prioritizing backlog driven by user feedback and adhering to Agile methodologies to ensure product alignment and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collaborative environment that promoted a culture of continuous improvement and shared ownership among engineering squads.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motivated to explore emerging technologies, evaluating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adoption to streamline data handling capabilities within our core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effortless deployment, thus enhancing the team’s ability to deliver features incrementally and reliably.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tech talks and paired programming sessions to share insights on back-end development trends, fostering knowledge sharing within the team and improving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optimizing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efficient data retrieval methodologies that enhanced service speed and response time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create robust interfaces allowing third-party integrations that expanded the ecosystem of services available to customers and partners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production issues, demonstrating strong analytical skills and a proactive approach to find solutions that minimized downtime and customer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designs and strategies, contributing to the team's institutional knowledge base and guiding new team members through clearly articulated application logic and design decisions.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roadmap discussions, influencing feature prioritization based on technical feasibility and aligning engineering pursuits with business objectives for streamlined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customer-first mindset that promoted continuous feedback loops throughout the project development stages, creating opportunities for iterative improvements based on real-world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team-wide initiatives that improved engineering standards including security practices and technical debt management, substantially increasing product reliability and maintainability.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focused on planning, bidding, construction management, and inspection processes while improving delivery of digital experiences for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efficient backend services that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emphasizing system reliability and enhancing user interaction through robust APIs and service-oriented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systems to implement effective data storage and management solutions that improved performance metrics for predominantly high-demand applications in the digital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solutions to create a cohesive user experience, aligning application features with business objectives while ensuring compliance with industry standards pivotal to government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providing technical updates and feedback during sprint reviews, driving an iterative approach to product development that focused on stakeholder value.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system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 processes that ensured reliability and functionality of applications, closely aligning with industry compliance and regulatory needs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internal processes within the project management system and reducing processing times for critical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enhance  UI features, ensuring seamless transitions between user accounts and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holistic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version control ensuring maintainable code and facilitating collaboration with team members in remote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through technical discussions to assess project requirements and convey comprehensive solutions, leveraging a deep understanding of civil project needs and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enhancing bidding processes for construction projects, resulting in increased efficiency and facilitating smooth communication between stakeholders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documentation, leading to a rich repository of reusable components and styles that aided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