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web and mobile applications. Proven expertise in test automation, BDD practices, and DevOps methodologies. Seeking to leverage extensive skills in collaboration, mentoring, and designing robust testing frameworks to drive software quality at American Fidelity.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Java, Python, C#,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Cypress, Appium, Selenium, Playwright, JUnit, TestNG,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Azure DevOps, GitHub Actions, Octopus Deploy, Jenkins, Git,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 Automation:</w:t>
      </w:r>
      <w:r w:rsidRPr="003813CA">
        <w:rPr>
          <w:rFonts w:ascii="Arial" w:eastAsia="Century Gothic" w:hAnsi="Arial" w:cs="Arial"/>
          <w:sz w:val="22"/>
          <w:szCs w:val="22"/>
        </w:rPr>
        <w:t xml:space="preserve"> BDD, Gherkin, Cucumber, Postman, SoapUI, RestAssured, TestRail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React, Angular, Node.js, Express.js, Bootstrap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test strategies and frameworks for web and mobile applications utilizing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Appium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seamless integration within the development lifecycle, improving test case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t>
      </w:r>
      <w:r w:rsidRPr="003813CA">
        <w:rPr>
          <w:rStyle w:val="span"/>
          <w:rFonts w:ascii="Arial" w:eastAsia="Century Gothic" w:hAnsi="Arial" w:cs="Arial"/>
          <w:b/>
          <w:bCs/>
          <w:sz w:val="22"/>
          <w:szCs w:val="22"/>
        </w:rPr>
        <w:t xml:space="preserve">BDD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Gherkin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Cucumber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collaboration between development and QA teams, leading to the establishment of clear and concise requirements in testing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growth and knowledge sharing, leading to improved team performance and increased quality of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reducing the time to market for new features significantly, while improving overall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test plans utilizing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API testing, ensuring robust performance and security verification for web applications, addressing potential vulnerabilities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project repositories, and ensuring effective collaboration among team members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testing protocols using </w:t>
      </w:r>
      <w:r w:rsidRPr="003813CA">
        <w:rPr>
          <w:rStyle w:val="span"/>
          <w:rFonts w:ascii="Arial" w:eastAsia="Century Gothic" w:hAnsi="Arial" w:cs="Arial"/>
          <w:b/>
          <w:bCs/>
          <w:sz w:val="22"/>
          <w:szCs w:val="22"/>
        </w:rPr>
        <w:t xml:space="preserve">LDAP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NTLM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protect sensitive data and regulate access in a dev/test environment, reducing security risks in delivered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learning of new tools and technologies relevant to test automation,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scalable, and efficient pipeline practices, adapting to evolving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detailed documentation for test procedures, configurations, and user guides in alignment with project deliverables, enhancing stakeholder understanding and compliance with established testing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tests to assess and ensure the reliability, scalability, and responsiveness of applications utilizing specialized tools and frameworks as appropriate, maximizing end-user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meetings to discuss progress, roadblocks, and future sprints, ensuring alignment among all team members and contributing to the timely completion of software releases.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complete test automation suites for Civil IT projects focusing on bidding and construction management solutions, significantly improving testing efficiency and reliability across the application lifecycle, ensuring critical processes function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to gather requirements and create test cases specific to civil engineering software functionalities, ensuring high-quality deliverables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writing comprehensive functional tests for web applications, enhancing quality assurance processes and improving software reliability through rigorous testing methodologies tailored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testing documentation and reporting using </w:t>
      </w:r>
      <w:r w:rsidRPr="003813CA">
        <w:rPr>
          <w:rStyle w:val="span"/>
          <w:rFonts w:ascii="Arial" w:eastAsia="Century Gothic" w:hAnsi="Arial" w:cs="Arial"/>
          <w:b/>
          <w:bCs/>
          <w:sz w:val="22"/>
          <w:szCs w:val="22"/>
        </w:rPr>
        <w:t xml:space="preserve">TestRail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clear communication of test results to stakeholders while ensuring traceability and accountability throughout the testing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peer reviews and contributed to the design of test scenarios and scripts that reflected business requirements efficiently, promoting best practices and improving overall test coverage 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testing team, incorporating rapid iteration and feedback mechanisms that significantly improved team responsiveness and adaptability to evolving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stability through adherence to testing standards established for civil IT software solutions, utilizing performance testing tools to ensure optimal application operation under various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test automation best practices using </w:t>
      </w:r>
      <w:r w:rsidRPr="003813CA">
        <w:rPr>
          <w:rStyle w:val="span"/>
          <w:rFonts w:ascii="Arial" w:eastAsia="Century Gothic" w:hAnsi="Arial" w:cs="Arial"/>
          <w:b/>
          <w:bCs/>
          <w:sz w:val="22"/>
          <w:szCs w:val="22"/>
        </w:rPr>
        <w:t xml:space="preserve">Appium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team's capabilities and knowledge in delivering robust software solutions within civil sectors.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