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Developer with over 11 years in software development, specializing in C#, .NET frameworks, and rich user interface applications. Proficient in database management and software development life cycle, with extensive expertise in delivering high-quality applications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Java, Python, C++,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.NET 6+, WPF, MVVM, WinForms, ASP.NET, .NET Blazor,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SQL Server, MySQL, MariaDB, PL/SQL, T-SQL, LINQ, ADO.NET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SEMI Standard, Modbus TCP, SECS/GEM, TCP/IP, REST APIs, Web Services, Microservices, Socket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Bitbucket, JIRA, Visual Code IDE, Docker, Kubernetes,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adherence to best coding practices and modern design patterns to facilitate code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specifications for software projects, delivering high-quality solutions that meet client expectations while driving innovation and efficiency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extensive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rich user interfaces and enhancing user engagement through polished, responsive front-end designs in web and desktop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and manipulation, optimizing query performance and ensuring data consistency across various systems and platforms to support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technical issues within applications and working on root cause analysis, enhancing problem resolution processes to improve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facilitating sprints and standup meetings to enhance team collaboration and ensure timely delivery of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relationships with internal clients and stakeholders to understand their needs, driving continuous improvement through feedback and requirements gathering for software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testing strategies leveraging unit and integration tests in development cycles, which significantly reduced bugs and improved stability of applications post-launch and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offered constructive feedback to team members, fostering an environment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applications to production environments, ensuring minimal downtime through strategic planning and execution which enhanced user experience significantly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tools based on project requirements, embracing a growth mindset to continuously improve technical capabilities and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scalable application deployment, ensuring modularity and making it easier to build, deploy, and manage diverse applications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hardware devices and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Modbus TCP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communications, which enhanced overall system performance and supported real-time monitoring of application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design principles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ensuring smooth integration and data migration among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addition of legacy interfaces and supported system upgrades by facilitating knowledge transfer and providing ongoing maintenance, securing application resilience and operational continuity.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legacy and modern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communication and workflow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specialized digital solutions that streamline planning, bidding, and construction management processes, integrating with various third-party systems to enhance project efficiency and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development, enriching user experiences in web-based civil management applications and ensuring compatibility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procedures, which supported robust data persistence strategies in project management applications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Installed and configured system components to interact with field data collection devices, ensuring data integrity and accuracy in project reporting environments, thereby elevating operational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reducing project delays by offering exceptional troubleshooting for application issues, leveraging strong analytical skills to provide actionable insights and recommendations to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scalable applications that interfaced with both desktop and web platforms, enabling interoperability and seamless data exchanges in various civil engineering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