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over 11 years of experience in designing, implementing, and testing web and mobile applications. Specialized in Ruby, Ruby on Rails, and Microservices, with a strong focus on test-driven development and event sourcing solutions. Demonstrated ability to collaborate effectively in remote teams, communicate technical concepts to diverse audiences, and deliver high-quality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TypeScript, Java, C#,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Express.js, Django, Flask,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Service-Oriented Architecture, Event Sourcing, Message Queues, Pub/Sub, GraphQL, REST APIs,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maintainability while improving the overall performance of applications to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fully remote team to develop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Neuron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contributing to its continuous improvement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message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write unit and integration tests, significantly improving the reliability of code and reducing the occurrence of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across various departments to gather requirements, troubleshooting issues, and implementing features that directly address user needs and enhance overall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coding, architecture design, and collaborative processes, fostering a culture of knowledge sharing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identifying opportunities for optimization, which resulted in a 15% improvement in code quality metrics measured by code analysis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cloud-native technologies, exploring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resulting in streamlined deployment processes and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team operations, facilitating regular sprint planning and retrospectives that enhanced focus on project deliverables and continuous improvement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within a formalized remote environment, ensuring alignment across multiple teams and stakeholders through effective communication and project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system performance metrics, identifying bottlenecks and implementing solutions using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 and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reliable and predictable releases, with a focus on reducing manual intervention and associated risks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reusable components and libraries in a modular architecture framework, enhancing the adaptability of the software solutions developed by the project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migrations and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query performance for backend services in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compliance measures, turning security requirements into tangible development guidelines, ensuring the safe handling of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project stakeholders to ensure alignment on the evolving feature set, leveraging software tools and methodologies to enhance project tracking and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data-driven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 robust backend while streamlining user interaction with the front end.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modernization initiatives that transitioned legacy systems to microservice architecture, successfully enhancing system performance and reducing maintenance overhead for easier continuous delivery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engineering teams to develop digital solutions for project planning and management, employing industry-specific practices adapted for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Thoroughly tested and validated applications using unit testing frameworks alongside manual testing best practices, ensuring system robustness and user satisfaction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system integration and API development to connect with third-party services, which improved operational workflows and enhanced cross-functionality between various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created application design specifications to ensure comprehensive understanding and delivery of tailored solutions based on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brainstorming sessions and problem-solving workshops, fostering an open culture of collaboration, idea sharing, and developing adaptive solutions to complex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documentation, enhancing team communication and project tracking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on coding standards, architectural best practices, and software testing strategies to help them grow their technical skills and career prospects.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solutions were dependable and met predetermined business requirements during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quality initiatives and tools adoption, implementing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track and manage technical debt over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to update stakeholders on project status, addressing blockers efficiently and maintaining clear lines of communication throughout diverse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