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Developer with 11 years of experience in designing and implementing scalable software solutions specializing in web and mobile applications. Proven expertise in leading teams and managing remote offshore development, with a strong command of modern technologies and best practices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TypeScript, Swift,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Angular, React, Vue.js,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GitLab, Bitbucket, JIRA, Confluence,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SQLite, Oracle,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software architectures while leveraging cloud solutions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and scalability of systems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best practices while leading distributed teams, ensuring high productivity and seamless collaboration across different time zones and cultures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promoting coding standards and best practices within the team, which significantly enhanced code quality and maintainability for all ongoing projects and new initiatives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developers through hands-on guidance and regular code reviews, fostering a collaborative learning environment that propelled their skills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among cross-functional teams by acting as the liaison between product managers and offshore developers, translating business requirements into precise technical tasks and deliverables to streamline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reducing the time from development to production significantly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decision-making processes focused on incorporating new tools and technologies, leading to improved software capability and performance while adapting to the fast-paced nature of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UI/UX design teams to enhance user experience and accessibility which elevated client satisfaction ratings substantially.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and retrospectives, fostering a culture of continuous improvement and iterative development that helped adapt evolving business needs and technological advancements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technical issues through proactive monitoring and performance optimization strategies, ensuring system reliability and availability for end-users while minimizing downtime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clear requirements for offshore teams by creating comprehensive documentation and task assignments, resulting in increased deliverable quality and aligned timelines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systematic testing strategies including unit, integration, and end-to-end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software delivery while addressing any defects early in the lifecycle for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ensure alignment on project priorities, timelines, and quality standards, effectively balancing resource allocation and timelines while maximizing team effectiveness in a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time zone differences effectively, maintaining productivity for offshore teams by conducting regular status check-ins and realigning project priorities when necessary, leading to enhanced team performance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and industry trends, continuously integrating innovative solutions that enhance the product's competitive edge in the software development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user-centered applications for civil IT solutions focusing on planning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combined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database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for developing digital solutions that enhanced operational efficiencies in the bidding and inspection processes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database 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focusing on delivery and responsiveness to change, facilitating quarterly retrospectives to assess the needs of teams involved in civil IT projects and their technological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for mobile and web applications, ensuring seamless data exchanges between frontend applications and back-end processes within the infrastructure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paperless contracting solutions through meticulous planning and execution of comprehensive testing strategies across application modules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quality assurance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designers and civil engineers to transform user specifications into functional code which aligned with the regulatory standards in construction and inspection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powerful version control methodologies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consistent and transparent project progress tracking while streamlining the merging and branching processes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client meetings to gather requirements and provide updates on technical progress, successfully ensuring client specifications were aligned with completed deliverables across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