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Developer with over 11 years in software development, focusing on web and mobile applications. Proficient in building scalable, reliable software solutions using modern technologies like Java, Python, and Cloud architectures. Demonstrated ability to mentor teams while delivering high-quality software that meets business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TypeScript, Go,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HTML5, CSS3, Node.js, React, Angular, Vue.js,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Django, Flask, Express.js, Hibernate, JPA,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Cassandra, Redis,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Docker, Kubernetes, Terraform,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CI/CD, Jenkins, Chef, Ansible, Prometheus, ELK Stack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high-quality software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enhance system performance and scalability for core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contributed to their professional growth through code reviews, pair programming, and facilitating knowledge-sharing sessions on best engineering practices and design patterns.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system bottlenecks and propose effective solutions, ensuring alignment with business objectives and improving overall service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features for critical business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enhancing user experience and responsiveness through efficient state management and API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discussions and contributed to the evolution of cloud-native applications, implementing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 and optimizing resource utilization.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streamlining the development workflow and improving deployment consistency and reliability across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ensuring seamless integration between various services while adhering to established security protocols and performance benchmarks for high-traffic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system modernization and transformation, assessing legacy applications and providing strategic recommendations to adopt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and enhance overall agility.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development standards to ensure comprehensive knowledge transfer and maintain consistency across the team’s output and project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facilitating sprint planning, daily stand-ups, and retrospectives to enhance team communication and project alignment with stakeholder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by implementing effective caching strategies and optimizing database queries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data access and processing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code quality and maintainability by introducing coding standards and enforcing best practices during the development lifecycle, significantly reducing technical debt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resolved production issues by conducting thorough root cause analyses, coordinating with stakeholders to implement effective long-term solutions that improved system resilience.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adopted modern development tools to increase team productivity, fostering a culture of continuous improvement and innovation in software development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artifact repositories, ensuring that all metrics and project documentation were maintained accurately for future reference and compliance requirements.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mobile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projects, enhancing functionalities for planning, bidding, and construction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that improved workflow and efficiency, enabling paperless contracting and inspection processes while ensuring compliance with industry standards and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gather requirements from stakeholders in civil sectors, translating technical requirements into feasible development plans that met project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application architecture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allowing for independent scalability and maintenance of services within the Civil IT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validation of applications to ensure performance, reliability, and compatibility, reducing the risk of deployment failures and enhancing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integrations with internal and external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data exchange and functionality across multiple platforms in the construction management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deployment processes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promoting automation and reducing manual errors in delivery, thus improving team efficiency and output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performing regular performance assessments and introducing optimizations, leading to improved response times and user engagement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training sessions on new system features and updates, ensuring that end-users understood how to leverage technologies for maximum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market research to stay abreast of emerging trends in digital solutions for civil engineering and construction management, integrating relevant findings into software development efforts.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software design, deployments, and processes, contributing to knowledge management practices and facilitating future development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troubleshooting and resolving software issues reported by clients, ensuring the reliability and robustness of applications delivered to civil engineering firms.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