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developing scalable web and mobile applications. Proficient in Golang, microservices, and cloud technologies, with a strong focus on fostering teamwork and driving continuous improvement.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Golang, Python, JavaScript, C++, Scala, TypeScript, Swift, Kotlin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GraphQL, Kubernetes, Docker, Kafka, AWS, GCP,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Cassandra, DynamoDB,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Jenkins, Git, Ansible, CircleCI, TravisCI,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 &amp;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Microservices Architecture, Test-Driven Development, Continuous Integration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architectures, ensuring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reliability, and performance efficiency, allowing seamless integration with existing systems in a cloud-based environment to support various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and managed containerized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orchestration, automating deployment, scaling, and operations of applications, which significantly improved development and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high-quality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 that supports tens of thousands of customer sites, ensuring robust networking solutions that enhance data collection and monitoring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management and engineering teams to deliver software components that meet customer requirements, adapting to feedback iteratively for improved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real-time data pipelines, ensuring high throughput and low-latency processing of events, which are critical for dynamic network management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mentoring sessions for junior developers, emphasizing coding best practices and innovative problem-solving techniques to foster a culture of excellence and collaboration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streamlined code deployments and integration, reducing the risk of errors during transitions to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implemented new technologies to enhance product offerings, focusing on innovative solutions that align with industry trends in cloud computing and network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to create infrastructure architectures that support high availability and security for network management systems, ensuring resilience against failures while optimizing costs.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debugging sessions using automated frameworks and tools, leading to increased software reliability and performance improvements significantly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technical documentation for all software development processes, ensuring knowledge transfer and ease of onboarding for new team members, enhancing overall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effectively communicating progress and challenges, fostering a collaborative environment that enhances team performance and project outcomes for timely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error handling and logging mechanisms that contribute to improved observability in production systems, crucial for troubleshooting and maintaining software quality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new tools and technologies that can enhance operational efficiency for network management, and recommended these insights to stakeholders based on practical experience and research findings.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strategic conversations regarding product roadmaps by sharing insights on technological feasibility and market trends, aligning technical capabilities with business goals effectively.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digital solutions for the construction industry,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processes in planning and construction management through user-friendly interfaces and robust backend support.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scheduling systems that facilitate effective resource management and project timeline tracking, significantly improving efficiency and communication among various stakeholders in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paperless solutions for contract management, eliminating traditional methods and optimizing workflow processes in collaboration with field teams for enhanced performance during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methodology to adaptively manage development cycles, ensuring flexibility in response to changing project requirements and team dynamics while promoting continuous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authentication and authorization features within the digital platforms, ensuring compliance with industry standards and enhancing system security for all stakeholders involved.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engineers to translate their needs into technical specifications, creating tailor-made solutions that address specific challenges and improve operational workflows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systems analysis and requirements gathering sessions with clients to understand their workflow needs, subsequently translating these into functional specifications for the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digital solutions by regularly upgrading features and performance metrics, thus staying in line with technological advancements and client expectations in the digital construction realm.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and workshops for client teams, helping them adopt new systems and ensuring effective utilization of digital tools in their daily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Reported project progress and addressed potential roadblocks in weekly meetings, fostering transparency and continuous alignment with organizational objectives and delivering client satisfaction consistently.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to ensure seamless integration between front-end UI components and back-end services, focusing on stable connections that comply with client deployment standards in a high-demand environment.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