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Proficient in full software development lifecycle methodologies, with extensive expertise in .NET, ASP.NET Core, C#, and various modern frameworks. Strong leadership, collaboration, and problem-solving abilities, adept at aligning technical solutions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ASP.NET, Java, HTML5, CSS3,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ASP.NET Core, Razor, Blazor, Entity Framework, jQuery, MVC, WebForms,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VS Code, Git, GitHub, GitLab, Docker, Kubernetes,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Oracle Database, MongoDB, PostgreSQL, SQL Reporting Services, Azure Cosmos DB, Firebase, NoSQL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Azure DevOps, AWS, Docker, Kubernetes, Continuous Integration/Continuous Deployment (CI/CD), Terraform, Ansible,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full lifecycle of software development for web applications, employing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frameworks while ensuring alignment with department goals and responding to evolving user needs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of new features and enhancements into existing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libraries such as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 and user experience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functional specifications, defining key project requirements based on comprehensive analysis of user needs and existing system functionalities in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aligned with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mandates while effectively managing source control using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best practices in software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web-based solutions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transitioning legacy systems from </w:t>
      </w:r>
      <w:r w:rsidRPr="003813CA">
        <w:rPr>
          <w:rStyle w:val="span"/>
          <w:rFonts w:ascii="Arial" w:eastAsia="Century Gothic" w:hAnsi="Arial" w:cs="Arial"/>
          <w:b/>
          <w:bCs/>
          <w:sz w:val="22"/>
          <w:szCs w:val="22"/>
        </w:rPr>
        <w:t xml:space="preserve">.Net 4.8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performance improvements and enhanced security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unit testing to optimize code performance and enforce high-quality coding standards, fostering a culture of collaboration and continuous improvement 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actively engaging in sprint planning and retrospectives to enhance workflow and project delivery timelines for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technical guidance to junior developers, nurturing their skills in both front-end and back-end technologies essential for the success of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urgent application issues in production environments, demonstrating strong problem-solving skills in high-pressure situations and ensuring minimal downtime of key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and stakeholders to conduct training sessions and gather feedback, utilizing insights to prioritize feature development and improve application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relational database structures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features and ensure efficient data storage and retrieval processes critical to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sessions for production application issues, effectively identifying root causes and implementing solutions to rectify malfunctioning components to ensure operational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technical documentation for all phases of software solutions and user guides, effectively communicating the development process and technology stacks utilized to both technical and non-technical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user feedback into software enhancements while prioritizing project needs and maintaining a focus on customer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within the team to foster innovation and efficiency, helping establish best practices in development methodologies and cross-team collaborations.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developing software solutions tailored for civil IT systems, utilizing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planning, bidding, and construction management processes in a digital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efficiency by implementing automated processes within civil IT tools in support of smart construction management, contributing to improved project outcomes and resource allocation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stakeholders to gather requirements for software solutions that streamline inspection processes and advance paperless contracting systems, ensuring user-friendly interfaces and robust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fostering a culture of knowledge sharing and innovation within the team while enhancing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unit and integration testing to ensure software reliability and excellent user experiences, aligning with industry standards in civil IT for project implementation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effectively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high standards for code quality, documentation, and collaboration within projects tailored to construction and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practices, contributing to sprint planning and facilitating stand-up meetings to ensure ongoing progress and alignment with ambitious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stronger experience with database management systems such as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streamline access within civil IT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