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backend architecture and development of web and mobile applications. Proven ability to collaborate cross-functionally to deliver high-quality software solutions that enhance user experiences. Adept at employing modern technologies and methodologies to create efficient, scalable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TypeScript, JavaScript,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React Native,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TDD, Microservices,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Consolidation team to develop a user-centric approach, building tools and backend systems that assist users in consolidating their financial assets with efficient data architecture and streamlined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new functionalities that improved asset management, onboarding, and user interactions within the Wealthsimple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product, design, and data teams to refine user journeys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mobile and web experiences, facilitating easier navigation and consolidation processes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experimental features through rapid prototyping, collecting feedback post-deployment which contributed to improving the overall architecture of consolidation-related services 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enhance the reliability of web applications, ensuring the delivery of bug-free code and seamless user experiences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API endpoints that serve financial data to front-end applications, enabling efficient client-side rendering with up-to-date information for users accessing Wealthsimple's online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discussions with peers to ensure adherence to the highest quality coding practices, fostering a culture of collaborative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automated repetitive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thus streamlining deployment processes and ensuring consistency across all environments during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refine strategies for large-scale system design, focusing on maintainability, performance, and alignment with business objectives related to financial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backend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skill development and enhancing overall team capabilities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user feedback mechanisms into the development cycle, effectively linking customer insights with product improvements to bolster client satisfaction in Wealthsimple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detailed documentation for newly developed systems, ensuring that knowledge transfer occurred efficiently amongst team members and stakeholders, thus reducing onboarding times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process from legacy systems to modern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improved performance, security, and cost-effectiveness without disrupting user services during the transition.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robust application performance under various load conditions, significantly reducing post-production issues and enhancing client trust in Wealthsimple’s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dynamic and responsive landing pages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contributing to increased client engagement and asset consolidation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software development of digital solutions aimed at civil IT projects, focusing on planning, bidding, and construction management functionalities while ensuring seamless integration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transactions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their paperless contracting and inspection methodologies with modern data solutions driven by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implement a scalable architecture that supported real-time data analytics for construction projects, driving better decision-making through enhanced data insights and visualization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maintaining mobile applications focused on construction project management, actively enhancing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smoother interactions in day-to-day construction workflows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pipelines to streamline the deployment of web applications, ensuring there were minimal downtime periods and expedited release cycles for the civil IT services provided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with clients to gather requirements and translate them into technical specifications for backend systems, ensuring that digital solutions met user expectations and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phase of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rapidly adapt to changing project needs while maintaining high coding quality and efficient release schedules.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 documentation to support third-party integrations with Infotech’s digital solutions, fostering smoother collaborations and improving the onboarding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accessibility for various applications across civil engineering projects while maintaining enterprise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assess the implications of technology choices on project timelines and budgets, effectively managing expectations and delivering results efficiently while maintaining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that delivered tracking features to clients, enhancing engagement by providing them direct access to project statuses and notifications.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on utilizing civil IT tools and software solutions, bridging the gap between business requirements and technical implementations.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