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Data Engineer with 11 years of experience in software development, specializing in data engineering, ETL processes, and creating robust data pipelines for web and mobile applications. Proficient in SQL, Azure, and data visualization tools, with a strong commitment to leveraging technology for improving healthcare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SQL, Python, T-SQL, Java,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Azure Databricks, Azure Data Factory, MS-SSIS, Apache Kafka, Apache NiFi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SQL Server, MySQL, MongoDB, Azure SQL Database, Delta 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Visualization:</w:t>
      </w:r>
      <w:r w:rsidRPr="003813CA">
        <w:rPr>
          <w:rFonts w:ascii="Arial" w:eastAsia="Century Gothic" w:hAnsi="Arial" w:cs="Arial"/>
          <w:sz w:val="22"/>
          <w:szCs w:val="22"/>
        </w:rPr>
        <w:t xml:space="preserve"> Power BI, Tableau, Looker, Apache Superset, QlikView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.NET, Spring Boot, Django, Node.js,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Azure Cloud, AWS, Google Cloud, IBM Cloud, Heroku</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ETL pipelines using </w:t>
      </w:r>
      <w:r w:rsidRPr="003813CA">
        <w:rPr>
          <w:rStyle w:val="span"/>
          <w:rFonts w:ascii="Arial" w:eastAsia="Century Gothic" w:hAnsi="Arial" w:cs="Arial"/>
          <w:b/>
          <w:bCs/>
          <w:sz w:val="22"/>
          <w:szCs w:val="22"/>
        </w:rPr>
        <w:t xml:space="preserve">Azure 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 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extraction, transformation, and loading of large datasets to meet dynamic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data architects and analysts to construct optimal logical data models and develop DDL scripts that align with business processes and reporting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data validation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quality checks within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data integrity and adherence to industry standards in a healthcare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complex stored procedures and functions within </w:t>
      </w:r>
      <w:r w:rsidRPr="003813CA">
        <w:rPr>
          <w:rStyle w:val="span"/>
          <w:rFonts w:ascii="Arial" w:eastAsia="Century Gothic" w:hAnsi="Arial" w:cs="Arial"/>
          <w:b/>
          <w:bCs/>
          <w:sz w:val="22"/>
          <w:szCs w:val="22"/>
        </w:rPr>
        <w:t xml:space="preserve">T-SQL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maximize performance and streamline data processing tasks for daily operations and analytics.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designing and implementing a modern ETL framework leveraging </w:t>
      </w:r>
      <w:r w:rsidRPr="003813CA">
        <w:rPr>
          <w:rStyle w:val="span"/>
          <w:rFonts w:ascii="Arial" w:eastAsia="Century Gothic" w:hAnsi="Arial" w:cs="Arial"/>
          <w:b/>
          <w:bCs/>
          <w:sz w:val="22"/>
          <w:szCs w:val="22"/>
        </w:rPr>
        <w:t xml:space="preserve">MS-SSIS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integrating disparate data sources into a unified data warehouse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an agile team, actively participating in daily standups and planning sessions to foster collaboration and ensure transparency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tuning of SQL queries resulting in improved query execution times and enhanced overall system performance in various analytical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comprehensive data export frameworks to facilitate the generation of insightful reports, catering to internal stakeholders and external clients alike.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visualization tools like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interactive dashboards and reports, improving decision-making processes by providing actionable insights.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Strengthened data governance practices by implementing role-based security directly within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protecting sensitive health-related information in compliance with HIPAA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mentoring junior engineers, instilling best practices for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fostering a culture of continuous learning and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educate team members on the use of </w:t>
      </w:r>
      <w:r w:rsidRPr="003813CA">
        <w:rPr>
          <w:rStyle w:val="span"/>
          <w:rFonts w:ascii="Arial" w:eastAsia="Century Gothic" w:hAnsi="Arial" w:cs="Arial"/>
          <w:b/>
          <w:bCs/>
          <w:sz w:val="22"/>
          <w:szCs w:val="22"/>
        </w:rPr>
        <w:t xml:space="preserve">Azure Data Factory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Delta 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overall team proficiency with cutting-edge data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developed workflows and processes using </w:t>
      </w:r>
      <w:r w:rsidRPr="003813CA">
        <w:rPr>
          <w:rStyle w:val="span"/>
          <w:rFonts w:ascii="Arial" w:eastAsia="Century Gothic" w:hAnsi="Arial" w:cs="Arial"/>
          <w:b/>
          <w:bCs/>
          <w:sz w:val="22"/>
          <w:szCs w:val="22"/>
        </w:rPr>
        <w:t xml:space="preserve">MS-Visio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knowledge transfer and aligning with company-wide operational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discussions focusing on effective </w:t>
      </w:r>
      <w:r w:rsidRPr="003813CA">
        <w:rPr>
          <w:rStyle w:val="span"/>
          <w:rFonts w:ascii="Arial" w:eastAsia="Century Gothic" w:hAnsi="Arial" w:cs="Arial"/>
          <w:b/>
          <w:bCs/>
          <w:sz w:val="22"/>
          <w:szCs w:val="22"/>
        </w:rPr>
        <w:t xml:space="preserve">data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identifying opportunities for optimization and strategies to streamline existing pipelines.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documentation practices to align with ComplexCare Solutions' policies while ensuring compliance with all healthcare regulations and privacy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digital solutions for civil IT projects utilizing </w:t>
      </w:r>
      <w:r w:rsidRPr="003813CA">
        <w:rPr>
          <w:rStyle w:val="span"/>
          <w:rFonts w:ascii="Arial" w:eastAsia="Century Gothic" w:hAnsi="Arial" w:cs="Arial"/>
          <w:b/>
          <w:bCs/>
          <w:sz w:val="22"/>
          <w:szCs w:val="22"/>
        </w:rPr>
        <w:t xml:space="preserve">MS-SQL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data-centric applications aimed at planning, bidding,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visualization solutions using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 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insights that facilitated strategic decision-making for large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reporting solutions with existing *Civil IT* platforms, ensuring seamless functionality and data flow to support the business's operational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w:t>
      </w:r>
      <w:r w:rsidRPr="003813CA">
        <w:rPr>
          <w:rStyle w:val="span"/>
          <w:rFonts w:ascii="Arial" w:eastAsia="Century Gothic" w:hAnsi="Arial" w:cs="Arial"/>
          <w:b/>
          <w:bCs/>
          <w:sz w:val="22"/>
          <w:szCs w:val="22"/>
        </w:rPr>
        <w:t xml:space="preserve">data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efforts by building customized reports and dashboards that communicated project performance metrics efficiently and clearly.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optimize SQL queries and improve application performance for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enhancing user experience and operational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analytics to improve operational efficiencies, focusing on reducing project bid cycles through advanced data processing and reporting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collection processes to automate the integration of site inspection results into existing systems, improving turnaround times for project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of intuitive data workflows that contributed to paperless contracting practices within the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enhancing efficiency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cloud-based services for data management in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sector, driving innovation and modernization across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IT solutions by leveraging agile methodologies to enhance team collaboration and responsiveness to client needs during the project lifecycle.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