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software engineer with over 11 years of experience in software development, focusing on web and mobile applications. Proven track record in building robust APIs, data pipelines, and event streaming systems using Python, AWS, and modern various database technologies.  Passionate about leveraging AI to enhance user interactions.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AWS DynamoDB, AWS S3, AWS Glue, AWS Athena, Azure, GCP,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MongoDB, Redis, Elasticsearch, SQL Server,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Terraform, AWS CDK, Docker, Kubernetes, GitHub Actions, Jenkins,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 Pipelines, Apache Kafka, Apache Airflow, Spark, ETL Processes, Batch Processing, Real-Time Processing,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React, Node.js, Express, Vue.js,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seamlessly with diverse educational platforms, enhancing user functionality and interactions powered by </w:t>
      </w:r>
      <w:r w:rsidRPr="003813CA">
        <w:rPr>
          <w:rStyle w:val="span"/>
          <w:rFonts w:ascii="Arial" w:eastAsia="Century Gothic" w:hAnsi="Arial" w:cs="Arial"/>
          <w:b/>
          <w:bCs/>
          <w:sz w:val="22"/>
          <w:szCs w:val="22"/>
        </w:rPr>
        <w:t xml:space="preserve">agent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data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pipelines, utilizing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data handling efficiency and accessibility for machine learning applications and agent evaluation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 event streaming infrastructure with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comprehensive analysis of real-time learner interactions and improving system responsiveness and user satisfaction with educational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and machine learning teams to refine data structures ensuring data quality and reliability for advanced analysis and continuous agent improvement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to ensure high availability and reliability of the AI learning platform, contributing to postmortem analysis and operational improvements based on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documentation for systems architecture, data flows, and API integrations to ensure clarity and enhance team collaboration on AI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computing solutions, optimizing application responsiveness and lowering operational costs associated with infrastructure management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practices, leading to automated deployments and enhanced scaling capabilities for various applications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improving deployment cycles and ensuring high-quality code through automated testing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evaluation of </w:t>
      </w:r>
      <w:r w:rsidRPr="003813CA">
        <w:rPr>
          <w:rStyle w:val="span"/>
          <w:rFonts w:ascii="Arial" w:eastAsia="Century Gothic" w:hAnsi="Arial" w:cs="Arial"/>
          <w:b/>
          <w:bCs/>
          <w:sz w:val="22"/>
          <w:szCs w:val="22"/>
        </w:rPr>
        <w:t xml:space="preserve">agentic AI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frameworks used for feedback loops and iteration cycles in AI learning systems, significantly enhancing adaptive learning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backend solutions that support both API and web services for educational tools, enhancing system interactions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communication with stakeholders to gather system requirements and relay technical updates, fostering a collaborative environment focused on project goals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incorporation of </w:t>
      </w:r>
      <w:r w:rsidRPr="003813CA">
        <w:rPr>
          <w:rStyle w:val="span"/>
          <w:rFonts w:ascii="Arial" w:eastAsia="Century Gothic" w:hAnsi="Arial" w:cs="Arial"/>
          <w:b/>
          <w:bCs/>
          <w:sz w:val="22"/>
          <w:szCs w:val="22"/>
        </w:rPr>
        <w:t xml:space="preserve">AI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coding efficiency and adhere to modern software engineering practices, embracing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 security and privacy compliance, ensuring all user data is protected in accordance with institutional and regulatory mandates, enhancing institutional reputation.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active participation in code reviews and mentoring sessions, helping junior engineers enhance their skills in Python programming and cloud architecture, cultivating a culture of growth and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applications to support civil engineering projects through robust data analysis and client collaboration, ensuring compliance with bidding and construction management requirements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 designs, enhancing functionality and user experience within the organization’s digital solutions to streamline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workflows for data collection and reporting systems, significantly improving operational efficiency and reducing human error in the data management process associated with inspection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thinking workshops to develop innovative software solutions for construction management, engaging cross-functional teams to align product features with user needs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maintenance of scalable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effective data storage and retrieval systems tailored for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implement technology solutions that drive digital transformation in construction practices, focusing on paperless contracting and streamlined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software quality assurance processes, ensuring robust solutions were delivered for client applications reliably and timely.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the use of newly developed software systems, ensuring user preparedness and system adoption through tailored onboarding programs.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collaborative coding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project contributors could effectively track changes and maintain code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in evaluating software performance, implementing feedback loops to continuously refine products based on user experience and operational requirements in construction and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multi-disciplinary project teams to design solutions that effectively meet both technical and functional requirements, enhancing the overall capabilities of the organization’s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of applications, ensuring that all software solutions are hosted in a reliable environment that supports scalability and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