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 focusing on web and mobile applications. Proven expertise in Sitecore and .NET/C# with a strong background in Agile methodologies, developing innovative solutions that drive business success. Adept at working closely with cross-functional teams to ensure the delivery of high-quality software solutions. Strong understanding of Sitecore Headless, React/Next.js, and various content management systems. Passionate about staying current with evolving technologies to optimize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CSS, TypeScript, Python,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Sitecore, Sitecore JSS, React, Next.js, ASP.NET, Node.js,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GitHub, Jira, Postman, Vercel,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Sitecore Content Hub, Salesforce, WordPress, Drupal, DotCMS, Contentful, Kentico, Umbraco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 DB, MongoDB, Solr, Google Analytics, PostgreSQL, Cosmos DB,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robust CMS, ensuring alignment with user requirements through extensive research and rapid iteration using Agile methodologies, fostering team collaboration and effective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 Headless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digital content delivery and enhanced user experience across various platforms, effectively engaging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 V9.x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included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 JSS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flexible and high-performance web solutions that meet dynamic business needs and elevate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documentation processes for all application modifications and new developments, enhancing the overall project visibility and ensuring all team members are aligned with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infrastructure teams to identify and diagnose production system issues, promoting rapid troubleshooting and issue resolution to maintain consistent delivery of digital services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developed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modern testing frameworks to ensure high standards of quality and uptime of operational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analytics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Sitecore to enhance business intelligence, dramatically improving data-driven decision-making capabilities for marketing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sessions and workshops to educate staff on new applications developed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facilitating smooth transitions and enhancing user adoption rates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evening software releases to deploy new features and maintain existing solutions, demonstrating commitment to operational excellence and effective communication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marketplace trends and advancements in software technology, proactively integrating latest innovations into ongoing projects to ensure continuous improvement with respect to performance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best practices in Agile development across the team while ensuring clear communication and collaboration by providing timely status updates and feedback to leadership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internal tools that streamline workflow and enhance productivity, employing various coding languages and APIs to foster seamless integration across platforms and operational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project management and CI/CD processes, ensuring timely deliveries and maintaining quality control within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researched and adopted emerging technologies relevant to digital content management, preparing the team for future developments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web technologies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peer code reviews, promoting knowledge sharing and adherence to high-quality coding standards within the development team, ensuring application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external vendors to enhance support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which enabled smoother operations and reduced downtime for web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developing and maintaining internal tools and platforms that supported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modern frameworks to promote paperless contracting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solutions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bidding processes in civil IT, ensuring that projects aligned with client specifications and adhered to industry standards for quality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analysis and design discussions to assess user requirements, enabling the creation of optimal solutions that drive efficiency across digital project lifecycles and ensuring cohesive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achieve alignment on project goals, deadlines, and resources while fostering a collaborative environment that encouraged input and feedback from all participants.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technologies to gather and analyze metrics related to project performance, utilizing data insights to drive decisions and optimize ongoing developmental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the development of paperless contracting modules by providing software solutions that ensured compliance with regulatory and operational guidelines of the contracting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project frameworks to track usage patterns, informing further enhancements to the tools and increasing overall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and training of new team members, imparting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development practices, establishing a culture of continuous learning and skill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tailor digital solutions that catered to specific needs in construction management, leading to increased engagement from end-users and higher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enhancements to existing applications using modern frontend frameworks, focusing on user experience and functionality to deliver solutions that are intuitive and meet high standards of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troubleshooting and bug fixing of web applications across various platforms, ensuring that common issues were addressed swiftly and did not impede project timelines or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initiatives of clients by providing expert insights into the capabilities of construction management solutions, thus driving high-impact results in productivity and project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