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Site Reliability Engineer with over 11 years of experience in software development, specializing in SRE, infrastructure automation, and cloud architectures. Proven expertise in designing resilient systems and fostering team collaboration to achieve operational excellence.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GCP, AWS, Azure, Google Kubernetes Engine, Cloud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&amp; Infrastructure:</w:t>
      </w:r>
      <w:r w:rsidRPr="003813CA">
        <w:rPr>
          <w:rFonts w:ascii="Arial" w:eastAsia="Century Gothic" w:hAnsi="Arial" w:cs="Arial"/>
          <w:sz w:val="22"/>
          <w:szCs w:val="22"/>
        </w:rPr>
        <w:t xml:space="preserve"> Terraform, CloudFormation, CI/CD, GitHub Actions,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Prometheus, Grafana, Datadog, Splunk, ELK 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Scripting &amp; Programming:</w:t>
      </w:r>
      <w:r w:rsidRPr="003813CA">
        <w:rPr>
          <w:rFonts w:ascii="Arial" w:eastAsia="Century Gothic" w:hAnsi="Arial" w:cs="Arial"/>
          <w:sz w:val="22"/>
          <w:szCs w:val="22"/>
        </w:rPr>
        <w:t xml:space="preserve"> Python, Go, Bash, JavaScript,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OpenShift, Helm, Docker Compose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cloud infrastructure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automated deployments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system's reliability and scalability dramatically.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metrics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SLIs and SLOs, successfully identifying issues prior to impacting end-users and enhancing proactive system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incident response protocols and on-call rotations, led post-mortem analyses on critical outages, and incorporated continuous feedback into operational practices to mitigate future incidents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routine operational tasks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Bash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aiming to reduce manual toil and increase efficiencies within engineering workflows and system maintenance procedures.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Engineering and Product, ensuring that reliability requirements were adequately integrated into the product delivery lifecycle from conception to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infrastructure security initiatives by implementing access controls and security best practices across the organization to safeguard sensitive data and maintain regulatory compliance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chaos engineering experiments to assess system resilience and developed disaster recovery plans that ensured business continuity during unforeseen events or outages.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engineers, fostering an environment of knowledge sharing and professional growth around SRE best practices and reliability engineering principles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optimized Linux systems for performance tuning and high availability, which resulted in reduced latency for key services and improved user experience across deployed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CircleCI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process and ensuring rapid delivery of features into staging and production environments with minimal downtime.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engineering staff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effective use of orchestration tools, promoting a culture of continuous improvement and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capacity planning reviews and adjustments to maintain service levels, optimizing resource allocation across cloud environments to ensure cost-effectiveness and enhanced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gain insights into application performance and server health, allowing for quicker resolution of issues before they impact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Secured and led the integration of new observability tools,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ELK Stack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overall logging and tracking capabilities across microservices architectures that improved troubleshooting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periodic audits of infrastructure compliance with industry standards, particularly in regulated environments adhering to HIPAA regulations, ensuring that security measures were effectively maintained.</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in civil IT, facilitating effective project management in bidding and construction through automation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(IaC) deployments on cloud environments which improved reliability and speed of provisioning resources necessary for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various stakeholders to ensure the development of digital products met industry standards for safety and security while deploying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CloudFormation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infrastructure setups.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optimizing and managing development environments aimed at increasing efficiency for the deployment of services in a containerized architecture.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logging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Splunk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the team to track application performance and user interactions, leading to actionable insights for service improvements.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leadership within the team through knowledge transfer sessions focused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strategies for enhancing system reliability and reducing downtime.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platforms,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high availability and support business-critical applications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sessions for relational databases (e.g.,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operational efficiency and reduce potential bottlenecks within critical applications and workflow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APM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distributed tracing to continuously monitor the application's health across microservices architecture, proactively addressing issues before they affected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teams through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 and deployment automation, streamlining workflows, and fostering a culture of DevOps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complex system architectures and resolved operational challenges by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Linux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expertise, improving uptime and resilience across critical applications and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define system requirements and translate these into technical specifications, ensuring collaborative development tailored to civil IT project requirements.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