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Rust Engineer with 11 years of software development experience focused on web and mobile applications, specializing in developing complex systems, protocols, and applications using Rust. Proven track record in leading small teams and designing scalable solutions, with proficient communication skills in English, aiming to contribute to transformative web3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Rust, Go, JavaScript, Python,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Actix, Rocket, Tokio, Diesel, Serde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Actions, CircleCI,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macOS, Ubuntu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Protocols &amp; Standards:</w:t>
      </w:r>
      <w:r w:rsidRPr="003813CA">
        <w:rPr>
          <w:rFonts w:ascii="Arial" w:eastAsia="Century Gothic" w:hAnsi="Arial" w:cs="Arial"/>
          <w:sz w:val="22"/>
          <w:szCs w:val="22"/>
        </w:rPr>
        <w:t xml:space="preserve"> HTTP, REST, GraphQL, WebSocket,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Testing:</w:t>
      </w:r>
      <w:r w:rsidRPr="003813CA">
        <w:rPr>
          <w:rFonts w:ascii="Arial" w:eastAsia="Century Gothic" w:hAnsi="Arial" w:cs="Arial"/>
          <w:sz w:val="22"/>
          <w:szCs w:val="22"/>
        </w:rPr>
        <w:t xml:space="preserve"> Cryptography, JWT, OAuth, Postman,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 scaling system for data communication protocols using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efficiency through enhanced concurrency and more reliable data throughput.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distributed applications utilizing </w:t>
      </w:r>
      <w:r w:rsidRPr="003813CA">
        <w:rPr>
          <w:rStyle w:val="span"/>
          <w:rFonts w:ascii="Arial" w:eastAsia="Century Gothic" w:hAnsi="Arial" w:cs="Arial"/>
          <w:b/>
          <w:bCs/>
          <w:sz w:val="22"/>
          <w:szCs w:val="22"/>
        </w:rPr>
        <w:t xml:space="preserve">Tokio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asynchronous processing, greatly enhancing responsiveness and minimizing latency in real-time data exchange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system improvements, articulate technical specifications, and rapidly prototype new ideas aimed at refining web3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ongoing research on emerging decentralized technologies, effectively integrating findings to optimize existing products and align with advanced trends in the web3 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quality assurance processes tailored for distributed systems to ensure robustness, introducing automated testing frameworks that significantly reduced error rates through systematic code evaluations and validation.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directly to gather feedback and insights, applying those inputs to guide the evolution of technology solutions that meet the unique demands of diverse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engineering culture by mentoring junior developers through code reviews and pairing sessions, helping cultivate their skills in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systems programming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documented software architectures that establish seamless interactions across various platforms, adhering to industry standards for interoperability and system integration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aligned with cryptographic practices, ensuring the integrity of data transmitted within decentralized architectures while maintaining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development workflow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facilitating easier deployment and consistent environments across development and production stages, which improved the team's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enhancing the quality of code across the team by providing constructive feedback and sharing best coding practices in the realm of </w:t>
      </w:r>
      <w:r w:rsidRPr="003813CA">
        <w:rPr>
          <w:rStyle w:val="span"/>
          <w:rFonts w:ascii="Arial" w:eastAsia="Century Gothic" w:hAnsi="Arial" w:cs="Arial"/>
          <w:b/>
          <w:bCs/>
          <w:sz w:val="22"/>
          <w:szCs w:val="22"/>
        </w:rPr>
        <w:t xml:space="preserve">Rust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new features and subsystems, facilitating knowledge sharing within the team and improving onboarding experiences for new hires in the remote-first setup.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participated in team agile ceremonies, emphasizing collaboration and adaptability while continuously reflecting on frameworks to improve overall project delivery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deadlines effectively while balancing multiple stakeholders' interests, showcasing problem-solving skills and adaptability in high-pressure scenarios for the successful delivery of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open source communities to contribute code to various decentralized frameworks, facilitating personal growth and enhancing the project's visibility within the development community.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significant updates for an integrated bidding and management system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civil IT sector, focusing on streamlining construction project workflows through enhanced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secure APIs for mobile and web applications by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functionality while fostering a seamless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develop comprehensive digital solutions for planning and managing construction projects, enhancing productivity and progress tracking through innovative software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initiatives aimed at transitioning existing systems to modern web-based applications by engaging stakeholders to gather requirements and translating them into technical specifications for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modern architectural patterns in software design, focusing on modular and maintainable code to support evolving customer needs within the civil IT domain while adhering to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validation of features to ensure reliability and bug-free releases, leveraging tools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uphold quality across all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enhancing their skills in collaborative software development practices and ensuring adherence to codified programming standards 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by conducting code refactoring and optimization on core modules, resulting in improved load times and user satisfaction without compromising system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Gathered and analyzed user feedback post-deployment, implementing continuous improvement practices that addressed user concerns and increased product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agile project management practices, ensuring timely delivery of features while balancing immediate projects with longer-term strategic initiatives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presented technical proposals to stakeholders that aligned digital solutions with emerging technology trends within the civil construction and management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processes that foster continuous integration and deployment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greater efficiency and collaboration across teams working on large-scale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