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Developer with 11 years of expertise in crafting high-performing web and mobile applications. Specializing in React Native, mobile architecture, and backend integration with Java systems. Proven track record in improving delivery velocity and ensuring software quality across global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Java, Swift, Kotlin, Python, C#, Dart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React Native, Redux, Node.js, Express.js, Spring Boot, Flutter, Xamarin, React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Docker, Kubernetes, CI/CD, Jenkins, Fastlane, Bitrise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Mobile Tools:</w:t>
      </w:r>
      <w:r w:rsidRPr="003813CA">
        <w:rPr>
          <w:rFonts w:ascii="Arial" w:eastAsia="Century Gothic" w:hAnsi="Arial" w:cs="Arial"/>
          <w:sz w:val="22"/>
          <w:szCs w:val="22"/>
        </w:rPr>
        <w:t xml:space="preserve"> Firebase, Realm, SQLite, Crashlytics, React Native Performance Tools, Axios, RESTful APIs,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Monitoring:</w:t>
      </w:r>
      <w:r w:rsidRPr="003813CA">
        <w:rPr>
          <w:rFonts w:ascii="Arial" w:eastAsia="Century Gothic" w:hAnsi="Arial" w:cs="Arial"/>
          <w:sz w:val="22"/>
          <w:szCs w:val="22"/>
        </w:rPr>
        <w:t xml:space="preserve"> Jest, Mocha, Selenium, Appium, Postman, Charles, SonarQube, Sentry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Architecture &amp; Design:</w:t>
      </w:r>
      <w:r w:rsidRPr="003813CA">
        <w:rPr>
          <w:rFonts w:ascii="Arial" w:eastAsia="Century Gothic" w:hAnsi="Arial" w:cs="Arial"/>
          <w:sz w:val="22"/>
          <w:szCs w:val="22"/>
        </w:rPr>
        <w:t xml:space="preserve"> Microservices, MVVM, MVC, API Design, Event-Driven Architecture, Modular Architecture, Design Patterns, Continuous Integration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development of scalable </w:t>
      </w:r>
      <w:r w:rsidRPr="003813CA">
        <w:rPr>
          <w:rStyle w:val="span"/>
          <w:rFonts w:ascii="Arial" w:eastAsia="Century Gothic" w:hAnsi="Arial" w:cs="Arial"/>
          <w:b/>
          <w:bCs/>
          <w:sz w:val="22"/>
          <w:szCs w:val="22"/>
        </w:rPr>
        <w:t xml:space="preserve">React 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effectively implementing modular architecture to optimize code maintainability across multiple teams in different geographical regions. Improved delivery speed by adopting refined CI/CD processes and performance testing protocols.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integration of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backend systems through comprehensive API contracts, ensuring seamless communication and data exchange between mobile applications and server infrastructure for enhanced functionality.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regression testing frameworks that reduced post-release issues, enhancing the overall software quality and stability, while fostering a culture of accountability in release governance across a diverse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and facilitated knowledge transfer across cross-regional teams, promoting best practices in mobile architecture and fostering collaboration to avoid Single Points of Failure (SPOF).</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the implementation of feature flagging strategies that enabled rapid testing cycles, contributing to improved sprint predictability and supporting the product team during complexity assessments for new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structured CI/CD pipelines that streamlined deployment processes and enhanced release quality while ensuring that all teams adhered to version governance and codebase integrity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in performance optimization projects, utilizing mobile performance tools to pinpoint bottlenecks and improve app responsiveness, thereby elevating the user experience across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product managers and stakeholders to outline and execute the development roadmap, aligning technical strategies with business objectives to ensure mutual success in mobile application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shared constructive feedback with team members, resulting in skill enhancement and greater overall code quality across both shared and proprietary codebases.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vital role in enhancing multi-version control systems, ensuring the maintenance of a unified codebase and avoiding regional-specific forks for greater efficiency and scalability in app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documentation of technical processes and architectural decisions, ensuring that all relevant information is easily accessible for future implementation and reference among global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Cultivated a proactive approach towards debugging complex production issues, harnessing observability and crash analytics tools to trace issues swiftly and implement effective solutions that minimized downtime.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emphasizing collaborative problem-solving techniques and fostering an environment where innovative technologies and solutions could be explored and implemented.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modern mobile performance strategies, including observability tools, to enhance application monitoring and ensure that bottlenecks were quickly identified and addressed before impacting end users, further boosting app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documentation discipline and knowledge-sharing sessions that enhanced team performance by promoting a culture of continuous learning and adherence to standards.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complex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that supported digital solutions for construction management, ensuring integration with civil IT systems to streamline project workflows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system requirements and designed architecture solutions that met the diverse needs of clients in the civil engineering space and improved software interoperability.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real-time data processing and analytics features in applications, leveraging systems integration to enhance project management tools utilized in planning and bidding processes for construction contracts.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hands-on debugging and troubleshooting of both front-end and back-end components with a focus on enhancing user experience and reliability of digital solutions for inspection and programming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transition from legacy systems to modern mobile frameworks, driving a cultural shift towards agile development practices while maintaining legacy application functionality during the transition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APIs and third-party services to enrich application features, thus driving user engagement and facilitating the expanded use of digital contracts within the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and contributed to the migration of internal tools to mobile platforms, enhancing accessibility and ensuring that all construction management processes were streamlined and efficiently documented.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focusing on code optimization and software best practices that allowed teams to adopt modern development methodologies and enhance their coding skills within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rigorous testing strategies that aligned with industry standards, ensuring that all applications passed necessary quality checks before deployment in high-stakes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Cultivated relationships with external stakeholders to understand their requirements for mobile solutions in construction, enabling timely delivery of features that addressed critical bottlenecks in their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aimed at automation of manual processes within project management software, utilizing scripting and low-code tools to significantly reduce processing times and improve data accuracy.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user acceptance testing phases to gather feedback that directly influenced future developments, thus ensuring that the digital solutions continuously met the evolving needs of clients in the civil construction domain.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