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Quality Engineer with 11 years of experience in software development, specializing in quality assurance for manufacturing processes in the Semiconductor and Aerospace industries. Proficient in establishing quality requirements, controls, and improving quality management systems, ensuring compliance and minimum defect rates. Experienced in cross-functional collaboration, enhancing manufacturing operations, and maintaining standards of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Control:</w:t>
      </w:r>
      <w:r w:rsidRPr="003813CA">
        <w:rPr>
          <w:rFonts w:ascii="Arial" w:eastAsia="Century Gothic" w:hAnsi="Arial" w:cs="Arial"/>
          <w:sz w:val="22"/>
          <w:szCs w:val="22"/>
        </w:rPr>
        <w:t xml:space="preserve"> PPAP, 8D, NC/CAPA, SPC, GD&amp;T, Risk Assessment, Root Cause Analysis, Quality Management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Manufacturing Processes:</w:t>
      </w:r>
      <w:r w:rsidRPr="003813CA">
        <w:rPr>
          <w:rFonts w:ascii="Arial" w:eastAsia="Century Gothic" w:hAnsi="Arial" w:cs="Arial"/>
          <w:sz w:val="22"/>
          <w:szCs w:val="22"/>
        </w:rPr>
        <w:t xml:space="preserve"> Metal Manufacturing, Machining, Welding, Forming, Assembling, Punching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&amp; Tools:</w:t>
      </w:r>
      <w:r w:rsidRPr="003813CA">
        <w:rPr>
          <w:rFonts w:ascii="Arial" w:eastAsia="Century Gothic" w:hAnsi="Arial" w:cs="Arial"/>
          <w:sz w:val="22"/>
          <w:szCs w:val="22"/>
        </w:rPr>
        <w:t xml:space="preserve"> SolidWorks, MS Office, AutoCAD, MATLAB, Python, SQL, C++, Quality Software Solutions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Lean Manufacturing, Six Sigma, Agile Development, Continuous Improvement, Quality Assurance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Communication &amp; Collaboration:</w:t>
      </w:r>
      <w:r w:rsidRPr="003813CA">
        <w:rPr>
          <w:rFonts w:ascii="Arial" w:eastAsia="Century Gothic" w:hAnsi="Arial" w:cs="Arial"/>
          <w:sz w:val="22"/>
          <w:szCs w:val="22"/>
        </w:rPr>
        <w:t xml:space="preserve"> Cross-functional Teamwork, Stakeholder Engagement, Vendor Management, Client Communication, Team Leadership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quality management strategies using </w:t>
      </w:r>
      <w:r w:rsidRPr="003813CA">
        <w:rPr>
          <w:rStyle w:val="span"/>
          <w:rFonts w:ascii="Arial" w:eastAsia="Century Gothic" w:hAnsi="Arial" w:cs="Arial"/>
          <w:b/>
          <w:bCs/>
          <w:sz w:val="22"/>
          <w:szCs w:val="22"/>
        </w:rPr>
        <w:t xml:space="preserve">QMS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reduce defects and improve processes, fostering greater manufacturing efficiency and minimum downtime across various production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w:t>
      </w:r>
      <w:r w:rsidRPr="003813CA">
        <w:rPr>
          <w:rStyle w:val="span"/>
          <w:rFonts w:ascii="Arial" w:eastAsia="Century Gothic" w:hAnsi="Arial" w:cs="Arial"/>
          <w:b/>
          <w:bCs/>
          <w:sz w:val="22"/>
          <w:szCs w:val="22"/>
        </w:rPr>
        <w:t xml:space="preserve">postmortems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RCCAs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non-conforming products, successfully identifying root causes and implementing corrective actions to prevent future quality issues within manufacturing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mechanical engineering teams to align quality assurance protocols, ensuring that all production activities met stringent </w:t>
      </w:r>
      <w:r w:rsidRPr="003813CA">
        <w:rPr>
          <w:rStyle w:val="span"/>
          <w:rFonts w:ascii="Arial" w:eastAsia="Century Gothic" w:hAnsi="Arial" w:cs="Arial"/>
          <w:b/>
          <w:bCs/>
          <w:sz w:val="22"/>
          <w:szCs w:val="22"/>
        </w:rPr>
        <w:t xml:space="preserve">quality requirements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aerospace and semiconductor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GD&amp;T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review technical drawings, developing robust inspection techniques and evaluating production processes for compliance with industry standards and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and vendors to ensure adherence to quality expectations, enhancing partnerships through effective communication and timely resolution of quality-related concerns in the manufacturing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facilitated training sessions for the production team focused on </w:t>
      </w:r>
      <w:r w:rsidRPr="003813CA">
        <w:rPr>
          <w:rStyle w:val="span"/>
          <w:rFonts w:ascii="Arial" w:eastAsia="Century Gothic" w:hAnsi="Arial" w:cs="Arial"/>
          <w:b/>
          <w:bCs/>
          <w:sz w:val="22"/>
          <w:szCs w:val="22"/>
        </w:rPr>
        <w:t xml:space="preserve">quality control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staff to embrace a culture of quality and operational excellence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quality engineering tasks as per the directives of the Quality Engineering Management team, streamlining processes and applying industry best practices for optimal performance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audits of the production environment to identify weaknesses in quality assurance processes and suggested improvements to elevate the overall quality of manufactured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metrics to track quality control performance, establishing benchmarks that resulted in improved quality outcomes and alignment with industry standards specific to high-tech manufacturing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Lean Manufacturing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aimed at reducing waste and improving workflow efficiency, aligning operations with best practices vital for high-performance manufacturing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SolidWorks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for documentation and design verification, contributing to the precision and accuracy of parts manufactured in critical applications while meeting strict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improved and evolved the company's quality operations, integrating new technologies and best practices into the quality assurance framework to enhance productivity and reduce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manufacturing and production processes to identify inefficiencies and proactively established </w:t>
      </w:r>
      <w:r w:rsidRPr="003813CA">
        <w:rPr>
          <w:rStyle w:val="span"/>
          <w:rFonts w:ascii="Arial" w:eastAsia="Century Gothic" w:hAnsi="Arial" w:cs="Arial"/>
          <w:b/>
          <w:bCs/>
          <w:sz w:val="22"/>
          <w:szCs w:val="22"/>
        </w:rPr>
        <w:t xml:space="preserve">quality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a transition to higher quality deliverables with fewer defects and reworks.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on quality metrics and performance outcomes, employing effective communication and reporting strategies that kept stakeholders informed and engaged with ongoing quality initiatives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quality within the manufacturing environment, leading to increased employee engagement regarding quality standards and ensuring that all team members are aligned with quality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implementation, and support of robust software solutions for civil IT projects, focusing on production quality and project execution through optimized planning and seamless management procedures.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resolve project issues, with an emphasis on quality management and process improvement initiatives within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software development processes, ensuring timely delivery while maintaining high standards of quality performance across all digital platforms for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software applications that facilitated paperless contracting and inspection capabilities, enhancing operational efficiency and transparency within civil engineering project lifecycles and stakeholder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managed comprehensive project documentation related to quality control standards and software functionalities, ensuring that all engineering deliverables meet quality expectations and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ascertain quality requirements and specifications, ensuring software solutions are tailored to meet the unique needs of the civil sector, particularly in construction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assurance tasks, providing feedback and suggestions to improve software features, focusing on enhancing user experience and operational effectiveness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training materials for end-users on software functionalities, emphasizing the importance of adherence to quality standards in the installation and functioning of IT solutions for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