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Python Engineer with over 11 years of experience in software development, specializing in embedded systems and Python programming for high-stakes environments. Proven expertise in developing secure and efficient firmware for defense applications and leading architecture decisions that enhance system performance and reliability. Passionate about leveraging advanced cryptographic security measures to protect sensitive military communications.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C++, Rust, JavaScript, Matlab, Lua,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Docker, Git, GitHub Actions, Google Cloud, Robot Framework, OpenCV,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Embedded Firmware, RTOS, Signal Processing, SDR, Hardware Integration, SPI, I2C, UART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CI/CD:</w:t>
      </w:r>
      <w:r w:rsidRPr="003813CA">
        <w:rPr>
          <w:rFonts w:ascii="Arial" w:eastAsia="Century Gothic" w:hAnsi="Arial" w:cs="Arial"/>
          <w:sz w:val="22"/>
          <w:szCs w:val="22"/>
        </w:rPr>
        <w:t xml:space="preserve"> Git, Bitbucket, Travis CI, Jenkins, CircleCI,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Unit Testing, Integration Testing, Static Analysis, Code Review, Security Audits, Test Automation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embedded firmware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advanced </w:t>
      </w:r>
      <w:r w:rsidRPr="003813CA">
        <w:rPr>
          <w:rStyle w:val="span"/>
          <w:rFonts w:ascii="Arial" w:eastAsia="Century Gothic" w:hAnsi="Arial" w:cs="Arial"/>
          <w:b/>
          <w:bCs/>
          <w:sz w:val="22"/>
          <w:szCs w:val="22"/>
        </w:rPr>
        <w:t xml:space="preserve">cryptographic security measures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sensitive military operational systems, ensuring robust communication and operational integrity crucial for defense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architecture decisions on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integration of complex </w:t>
      </w:r>
      <w:r w:rsidRPr="003813CA">
        <w:rPr>
          <w:rStyle w:val="span"/>
          <w:rFonts w:ascii="Arial" w:eastAsia="Century Gothic" w:hAnsi="Arial" w:cs="Arial"/>
          <w:b/>
          <w:bCs/>
          <w:sz w:val="22"/>
          <w:szCs w:val="22"/>
        </w:rPr>
        <w:t xml:space="preserve">embedded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that meet stringent defense specifications and requirements for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embedded solutions that significantly enhance </w:t>
      </w:r>
      <w:r w:rsidRPr="003813CA">
        <w:rPr>
          <w:rStyle w:val="span"/>
          <w:rFonts w:ascii="Arial" w:eastAsia="Century Gothic" w:hAnsi="Arial" w:cs="Arial"/>
          <w:b/>
          <w:bCs/>
          <w:sz w:val="22"/>
          <w:szCs w:val="22"/>
        </w:rPr>
        <w:t xml:space="preserve">RF signal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while co-designing systems with hardware engineers to maximize resource utilization and overall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and performed </w:t>
      </w:r>
      <w:r w:rsidRPr="003813CA">
        <w:rPr>
          <w:rStyle w:val="span"/>
          <w:rFonts w:ascii="Arial" w:eastAsia="Century Gothic" w:hAnsi="Arial" w:cs="Arial"/>
          <w:b/>
          <w:bCs/>
          <w:sz w:val="22"/>
          <w:szCs w:val="22"/>
        </w:rPr>
        <w:t xml:space="preserve">static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firmware to meet industry standards, implementing improvements and security audits that ensure adherence to </w:t>
      </w:r>
      <w:r w:rsidRPr="003813CA">
        <w:rPr>
          <w:rStyle w:val="span"/>
          <w:rFonts w:ascii="Arial" w:eastAsia="Century Gothic" w:hAnsi="Arial" w:cs="Arial"/>
          <w:b/>
          <w:bCs/>
          <w:sz w:val="22"/>
          <w:szCs w:val="22"/>
        </w:rPr>
        <w:t xml:space="preserve">safety-critical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build confidence in end-user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all technical processes including </w:t>
      </w:r>
      <w:r w:rsidRPr="003813CA">
        <w:rPr>
          <w:rStyle w:val="span"/>
          <w:rFonts w:ascii="Arial" w:eastAsia="Century Gothic" w:hAnsi="Arial" w:cs="Arial"/>
          <w:b/>
          <w:bCs/>
          <w:sz w:val="22"/>
          <w:szCs w:val="22"/>
        </w:rPr>
        <w:t xml:space="preserve">real-time firmware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w:t>
      </w:r>
      <w:r w:rsidRPr="003813CA">
        <w:rPr>
          <w:rStyle w:val="span"/>
          <w:rFonts w:ascii="Arial" w:eastAsia="Century Gothic" w:hAnsi="Arial" w:cs="Arial"/>
          <w:b/>
          <w:bCs/>
          <w:sz w:val="22"/>
          <w:szCs w:val="22"/>
        </w:rPr>
        <w:t xml:space="preserve">defense industry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 clear knowledge transfer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field trials and system integration testing, providing pivotal technical support and guidance to military personnel for better interpretation of system capabilities and operational enhancements during live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improved the reliability of deployment workflows and eased the management of dependencies across multiple platforms and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by aligning design elements with best practice methodologies in </w:t>
      </w:r>
      <w:r w:rsidRPr="003813CA">
        <w:rPr>
          <w:rStyle w:val="span"/>
          <w:rFonts w:ascii="Arial" w:eastAsia="Century Gothic" w:hAnsi="Arial" w:cs="Arial"/>
          <w:b/>
          <w:bCs/>
          <w:sz w:val="22"/>
          <w:szCs w:val="22"/>
        </w:rPr>
        <w:t xml:space="preserve">embedded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military-grade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presentations and demonstrations detailing the functionalities of next-generation </w:t>
      </w:r>
      <w:r w:rsidRPr="003813CA">
        <w:rPr>
          <w:rStyle w:val="span"/>
          <w:rFonts w:ascii="Arial" w:eastAsia="Century Gothic" w:hAnsi="Arial" w:cs="Arial"/>
          <w:b/>
          <w:bCs/>
          <w:sz w:val="22"/>
          <w:szCs w:val="22"/>
        </w:rPr>
        <w:t xml:space="preserve">counter-drone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complex technical subjects to non-technical stakeholders.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methods for </w:t>
      </w:r>
      <w:r w:rsidRPr="003813CA">
        <w:rPr>
          <w:rStyle w:val="span"/>
          <w:rFonts w:ascii="Arial" w:eastAsia="Century Gothic" w:hAnsi="Arial" w:cs="Arial"/>
          <w:b/>
          <w:bCs/>
          <w:sz w:val="22"/>
          <w:szCs w:val="22"/>
        </w:rPr>
        <w:t xml:space="preserve">cloud instance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easier scalability and adaptation of critical embedded applications used in operational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automate testing environments, incorporating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enhance team productivity through systematic deployment strategies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effectively with various engineering teams to ensure seamless integration of </w:t>
      </w:r>
      <w:r w:rsidRPr="003813CA">
        <w:rPr>
          <w:rStyle w:val="span"/>
          <w:rFonts w:ascii="Arial" w:eastAsia="Century Gothic" w:hAnsi="Arial" w:cs="Arial"/>
          <w:b/>
          <w:bCs/>
          <w:sz w:val="22"/>
          <w:szCs w:val="22"/>
        </w:rPr>
        <w:t xml:space="preserve">communication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interoperability among different operational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learning within the team, commonly encouraging the exchange of ideas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latest technological advancements in </w:t>
      </w:r>
      <w:r w:rsidRPr="003813CA">
        <w:rPr>
          <w:rStyle w:val="span"/>
          <w:rFonts w:ascii="Arial" w:eastAsia="Century Gothic" w:hAnsi="Arial" w:cs="Arial"/>
          <w:b/>
          <w:bCs/>
          <w:sz w:val="22"/>
          <w:szCs w:val="22"/>
        </w:rPr>
        <w:t xml:space="preserve">embedded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training sessions focusing on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standards for new developers, contributing to a more productive and security-aware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expanded the capabilities of embedded systems by introducing state-of-the-art RF technologies and methodologies, while continuously exploring advancements in </w:t>
      </w:r>
      <w:r w:rsidRPr="003813CA">
        <w:rPr>
          <w:rStyle w:val="span"/>
          <w:rFonts w:ascii="Arial" w:eastAsia="Century Gothic" w:hAnsi="Arial" w:cs="Arial"/>
          <w:b/>
          <w:bCs/>
          <w:sz w:val="22"/>
          <w:szCs w:val="22"/>
        </w:rPr>
        <w:t xml:space="preserve">software-defined radio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embedded systems, specializing in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focusing on firmware development that ensured compliance with </w:t>
      </w:r>
      <w:r w:rsidRPr="003813CA">
        <w:rPr>
          <w:rStyle w:val="span"/>
          <w:rFonts w:ascii="Arial" w:eastAsia="Century Gothic" w:hAnsi="Arial" w:cs="Arial"/>
          <w:b/>
          <w:bCs/>
          <w:sz w:val="22"/>
          <w:szCs w:val="22"/>
        </w:rPr>
        <w:t xml:space="preserve">safety-critical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enhance software solutions for construction management systems, integrating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allowed seamless inter-departmental communication and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collaborative projects, ensuring code integrity and transparency during development phases that facilitated easier troubleshooting and transition between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software delivery for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civil IT solutions, enhancing product reliability through continuous integration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charge of debugging and troubleshooting processes, resolving complex software issues that spanned across </w:t>
      </w:r>
      <w:r w:rsidRPr="003813CA">
        <w:rPr>
          <w:rStyle w:val="span"/>
          <w:rFonts w:ascii="Arial" w:eastAsia="Century Gothic" w:hAnsi="Arial" w:cs="Arial"/>
          <w:b/>
          <w:bCs/>
          <w:sz w:val="22"/>
          <w:szCs w:val="22"/>
        </w:rPr>
        <w:t xml:space="preserve">RF signal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tools used in construction environments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dynamic relationships with stakeholders to gather requirements and feedback effectively, tailoring software functionalities to better align with the demands of planning and bidding processes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software tools into existing workflows, significantly improving the efficiency of digital solutions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administrative overhead and sped up processing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clients on software functionalities to boost adoption rates, effectively utilizing interpersonal skills to navigate complex inquiries and enhance user satisfaction scores rapidly.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databases that support digital inspection processes, enabling real-time data collection and management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implementing secure coding practices in every project phase, which fortified software integrity against vulnerabilities and enhanced overall security posture.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programming workshops for junior developers, instilling knowledge of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embedded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coding techniques in languages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