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Python Developer with 11 years in software development, specializing in data pipeline design, ETL processes, and data ingestion, particularly within the music royalties domain. Adept in leveraging technologies like Python, SQL, and PowerBI to optimize data workflows and simplify complex data challenges while ensuring effective collaboration among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HTML, 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Pandas, Numpy, Matplotlib, Beautiful Soup, SciPy, SQL Server, MySQL,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and Visualization:</w:t>
      </w:r>
      <w:r w:rsidRPr="003813CA">
        <w:rPr>
          <w:rFonts w:ascii="Arial" w:eastAsia="Century Gothic" w:hAnsi="Arial" w:cs="Arial"/>
          <w:sz w:val="22"/>
          <w:szCs w:val="22"/>
        </w:rPr>
        <w:t xml:space="preserve"> PowerBI, Tableau, Excel, Looker, D3.js, Google Data Studio, R,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GitHub, JIRA, Docker, Kubernetes,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and Data Integration:</w:t>
      </w:r>
      <w:r w:rsidRPr="003813CA">
        <w:rPr>
          <w:rFonts w:ascii="Arial" w:eastAsia="Century Gothic" w:hAnsi="Arial" w:cs="Arial"/>
          <w:sz w:val="22"/>
          <w:szCs w:val="22"/>
        </w:rPr>
        <w:t xml:space="preserve"> Apache Airflow, Talend, Apache Nifi, Informatica, Pentaho, Luigi, Knime, SSIS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JSON, GraphQL, Flask, Django, Node.js, React,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automated data pipelines, handling multiple file formats, including PDFs and Excel documents, to streamline ETL processes for large volumes of music royalty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audit 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enhancing performance tracking and resource optimization across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with third-party data providers, ensuring seamless ingestion of music data while managing schema constructions and maintaining data integrity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transform complex business requirements into efficient code within a cloud development framework, delivering scalable solutions that adapt to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as a resource for complex data issues, leveraging strong communication skills to translate technical concepts into clear solutions for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in-depth data manipulation and analysis, enabling the Royalty Group to make informed decisions based on comprehensive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developed innovative data platforms, addressing business needs through strategic technologies, ensuring long-term efficiency, and implementation of best practices in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data validation techniques, ensuring accuracy and reliability of data analytics, collaborating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specialists for visualization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and project oversight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contributions to algorithm development and promoting a culture of continuous improvement in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to manage large datasets from various sources,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standard data wrangling processes that improved overall data processing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data technologies and frameworks, implementing new processes and ensuring the integration of advanced programming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technical challenges within the Royalty Data Intelligence team, utilizing discretion and sound judgment in managing sensitive financial information and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data from diverse record companies and publishers, enhancing database design and ensuring compliance with music industry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practices for database auditing and checksum processes to guarantee data accuracy, demonstrating a commitment to high-quality data governance and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collaborative development processes among team members across Gelfand, Rennert &amp; Feldman offices, emphasizing adaptability and teamwork in achieving project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complex engineering projects, focusing on data-intensive applications for construction management and inspection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extraction, processing, and visualization, contributing to innovative approaches in project management and resource allocation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assess requirements and refine functionality for financial data applications, enhancing overall project delivery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ETL processes that captured and transformed project data from various engineering tools, ensuring consistency and accuracy across all digital solutions provided by the firm.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improved application performance through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for project-related applications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from end-users into software updates, demonstrating a commitment to continuous improvement and customer-centric development practices across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development of API interfaces to synchronize project data with various external systems, enhancing interconnectivity and functionality of applications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and debugging of applications, employing agile methodologies to ensure project milestones were met consistently and efficiently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migration projects from legacy systems to modern solutions, ensuring data integrity and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maintain high standards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discuss project objectives, sharing technical insights and strategies that bridged the gap between engineering and IT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for junior engineers and team members on best practices in software development, promoting a collaborative and knowledgeable workspace focused on technology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planning efforts with efficient software solutions that incorporated real-time data analytics and visualization tools, optimizing bid requests and contractor management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