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comprehensive experience in software development, focusing on web and mobile applications. Proven expertise in C#, .NET Framework, and Acumatica. Adept at leading teams to deliver high-quality, scalable solutions and optimizing performance through CI/CD pipelines and innovative problem-solving. Strong communicator with a growth mindset and a commitment to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SQL,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Acumatica xRP, React, Node.js,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BQL, T-SQL, Entity Framework, NoSQL,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GitHub, JIRA, Docker,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gRPC, OAuth, WebSockets,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while adhering to industry best practices for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software applications effectively, proactively identifying and mitigating vulnerabilities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development processes and enhance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upheld comprehensive quality assurance procedures,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code functionality and reduce post-deployment issues, contributing to enhanced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encompassing flow charts and technical specifications, providing clear guidance to other developers facilitating ease of understanding regarding application functionalities and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within the team by encouraging knowledge sharing through code reviews and collaboration, emphasizing the importance of evolving software architecture for improved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high-quality solutions to intricate problems by involving stakeholders throughout the development cycle while consistently promoting a mindset focused on finding efficient alternatives and innovative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transformation of customer requirements into actionable project plans, integrating technical specifications to streamline project execution and ensure alignment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 ceremonies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team, skillfully navigating challenges and assisting teams in achieving their sprint goals through effective conflict resolution and negotiation.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providing thoughtful and constructive feedback that drove adherence to established coding standards and best practices, ultimately enhancing the team's overall development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architecture and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 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third-party systems to extend the capabilities of internal applications and meet diverse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achieving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security measures across software applications, ensuring alignment with industry standards and maintaining data protection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imparting knowledge on best practices and emerging technologies to foster their growth in both technical and soft skills, strengthening the team's overall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enhanced scalability and uptime within applications, leading initiatives that resulted in improved efficiency and reliability of core systems utilized by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products aligned with business objectives while incorporating feedback into the development process for actionable insights that informed project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expertise in improving organizational processes and systems, leveraging advanced technical skills to create a high-performing team environment that prioritizes responsiveness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 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user experiences that directly support E-commerce and service-based solutions for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for planning and construction management, enabling client access to advanced digital tools that optimize bidding and project oversight, fostering overall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across development teams, ensuring alignment on project timelines and deliverables while addressing challenges promptly to maintain project integrity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to support various e-commerce solutions, enhancing user engagement and transaction processing efficiency through the integration with third-party payment gateways.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data manipulation and reporting, increasing data accessibility and utilization across numerous applications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strategies and plans including unit testing to verify the accuracy of the code base, ensuring applications meet client specifications and minimize defects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stakeholders to gather requirements and transform them into technical specifications, ensuring clarity and feasibility throughout the development process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ongoing system optimization efforts to mitigate risks and improve performance, fostering a culture of accountability and results-driven focus among team members and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instilling a collaborative environment that promotes continuous learning and skill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design discussions contributing valuable insights based on technical feasibility, ultimately leading to more informed decision-making in the civil engineering software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user feedback and implemented iterative improvements, improving the robustness and effectiveness of applications aimed at streamlining construction management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profiling tools to identify and resolve bottlenecks, ensuring applications operate at peak efficiency while balancing resource management and system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