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innovative Senior Software Engineer with over 11 years of experience in developing web and mobile applications. Skilled in building full-stack solutions with a strong emphasis on user engagement, product design collaboration, and high-performance systems. Proficient in a diverse range of technologies, including TypeScript, React, Python, and Go, with a proven record of delivering solutions in complex environments. Passionate about improving developer productivity and enhancing user experiences through innovative tooling and AI integration.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Development:</w:t>
      </w:r>
      <w:r w:rsidRPr="003813CA">
        <w:rPr>
          <w:rFonts w:ascii="Arial" w:eastAsia="Century Gothic" w:hAnsi="Arial" w:cs="Arial"/>
          <w:sz w:val="22"/>
          <w:szCs w:val="22"/>
        </w:rPr>
        <w:t xml:space="preserve"> TypeScript, React, HTML5, CSS3, Redux, Sass,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Development:</w:t>
      </w:r>
      <w:r w:rsidRPr="003813CA">
        <w:rPr>
          <w:rFonts w:ascii="Arial" w:eastAsia="Century Gothic" w:hAnsi="Arial" w:cs="Arial"/>
          <w:sz w:val="22"/>
          <w:szCs w:val="22"/>
        </w:rPr>
        <w:t xml:space="preserve"> Python, Go, Node.js, Django, Flask, GraphQL, RESTful APIs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Tools:</w:t>
      </w:r>
      <w:r w:rsidRPr="003813CA">
        <w:rPr>
          <w:rFonts w:ascii="Arial" w:eastAsia="Century Gothic" w:hAnsi="Arial" w:cs="Arial"/>
          <w:sz w:val="22"/>
          <w:szCs w:val="22"/>
        </w:rPr>
        <w:t xml:space="preserve"> Docker, Kubernetes, Git, Jenkins, CI/CD, Terraform, AWS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Management:</w:t>
      </w:r>
      <w:r w:rsidRPr="003813CA">
        <w:rPr>
          <w:rFonts w:ascii="Arial" w:eastAsia="Century Gothic" w:hAnsi="Arial" w:cs="Arial"/>
          <w:sz w:val="22"/>
          <w:szCs w:val="22"/>
        </w:rPr>
        <w:t xml:space="preserve"> PostgreSQL, MongoDB, Redis, SQL Server, Firebase, GraphDB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Machine Learning:</w:t>
      </w:r>
      <w:r w:rsidRPr="003813CA">
        <w:rPr>
          <w:rFonts w:ascii="Arial" w:eastAsia="Century Gothic" w:hAnsi="Arial" w:cs="Arial"/>
          <w:sz w:val="22"/>
          <w:szCs w:val="22"/>
        </w:rPr>
        <w:t xml:space="preserve"> TensorFlow, PyTorch, Scikit-Learn, NLP, LLMs, Machine Learning Pipelines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and designers to translate ambiguous user needs into compelling software solutions, ensuring that developed features aligned perfectly with business objectives and user expectations throughout the product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scalable and efficient full-stack applications leveraging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front-end development; implemented robust backend services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high-volume traffic handling.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documented clean, well-structured APIs, facilitating seamless integration between frontend applications and backend services while adhering to best practices for security and data validation.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cross-functional teams in an Agile, iterative environment, showcasing adaptability and problem-solving skills while quickly validating assumptions and refining product features based on user feedback.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developer productivity by creating internal tools and automation systems, integrating AI capabilities to streamline workflows and enable effective continuous integration and deployment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code reviews and mentorship sessions, fostering a culture of collaboration and continual learning across the engineering team, driving improvements in code quality and team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and orchestration, improving deployment scalability and maintaining reliable production environments that operate under strict security regulations.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performance optimization strategies in applications, monitoring performance metrics to ensure reliable operation and achieving high levels of user satisfaction in mission-critical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user-facing tools and SDKs, enabling engineers to easily integrate various system components, thus enhancing the client experience and expanding business opportunities.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team meetings to discuss ongoing projects, challenges, and innovations, contributing ideas for technical improvements and fostering an open, inclusive team culture.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strong focus on product design and user engagement, actively seeking user feedback to iterate on features and ensure the delivered solutions met real-world user needs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advanced testing frameworks to ensure code quality and robustness, employing unit tests and integration tests to minimize bugs and enhance overall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Kept abreast of emerging technologies and industry trends, actively researching and presenting innovative solutions that could improve the company's digital engineering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Orchestrated team-building events and off-site meetups to enhance trust and collaboration within the team, reinforcing a culture of fellowship vital for remote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a product-minded approach, deeply understanding the underlying reasons behind feature requests, thus ensuring technology solutions were aligned with user needs and market demands.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custom solutions for civil IT projects, focusing on digital solutions for planning, bidding, construction management, inspection, and paperless contracting through well-architected software infrastructures.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user-friendly interfaces that catered to the needs of engineers and project managers while ensuring seamless interactions across multiple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backend services that utilized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Express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handle data processing and business logic for civil engineering applications, ensuring high performance and scalability in client deployments.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detailed API documentation and user guides to facilitate the onboarding of new clients and internal teams, focusing on clarity and ease of use to shorten the learning curve.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clients to gather requirements and deliver end-to-end solutions that directly addressed specific pain points in civil engineering workflows and processes, ensuring customer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testing and validation of applications to comply with industry standards and regulations, ensuring delivery of reliable software suitable for government and private sector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code reviews and knowledge-sharing sessions to promote best coding practices and foster a culture of technical excellence within the team, improving overall project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to integrate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deployment of applications, resulting in improved turnaround times and flexibility in managing ongoing software updates and feature releases.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application reliability through robust monitoring and logging practices, adopting tools such as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tracking application performance metrics and proactively identifying issues.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continuous support for civil IT applications, resolving bugs and performance issues promptly, ensuring uninterrupted operations for critical user-facing software and maintaining high uptime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strategic planning sessions aimed at enhancing software capabilities, aligning development efforts with broader business goals to ensure product viability in a competitive market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the agile development process, working closely with cross-functional teams to prioritize features and deliver high-quality software that meets project deadlines and stakeholder expectations.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