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developing web and mobile applications, specializing in Ruby on Rails and React Native. Proven track record in building complex financial solutions and mentoring engineering teams. Eager to contribute to transformative fintech projects that enhance users' financial health.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Ruby, JavaScript, TypeScript, Python, HTML/CSS, SQL, PHP,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React Native, Node.js, Django, Flask, Angular,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Cassandra, Redis,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Deployment:</w:t>
      </w:r>
      <w:r w:rsidRPr="003813CA">
        <w:rPr>
          <w:rFonts w:ascii="Arial" w:eastAsia="Century Gothic" w:hAnsi="Arial" w:cs="Arial"/>
          <w:sz w:val="22"/>
          <w:szCs w:val="22"/>
        </w:rPr>
        <w:t xml:space="preserve"> AWS, Heroku, CircleCI, GitHub Actions, Docker, Kubernetes,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Minitest, RSpec, Selenium, Jest, Mocha, Postman, Datadog,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Agile:</w:t>
      </w:r>
      <w:r w:rsidRPr="003813CA">
        <w:rPr>
          <w:rFonts w:ascii="Arial" w:eastAsia="Century Gothic" w:hAnsi="Arial" w:cs="Arial"/>
          <w:sz w:val="22"/>
          <w:szCs w:val="22"/>
        </w:rPr>
        <w:t xml:space="preserve"> JIRA, Confluence, Trello, Scrum, Kanban, Slack, Zoom,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and high-performance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implementation of business logic and adherence to development best practices within a collaborative cross-functional team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mobile app development, enhancing user experience and driving engagement through intuitive interfaces and reactive data management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several core features, including data models and API structures, by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efficiently store and retrieve user financial data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code quality through automated testing strategies using </w:t>
      </w:r>
      <w:r w:rsidRPr="003813CA">
        <w:rPr>
          <w:rStyle w:val="span"/>
          <w:rFonts w:ascii="Arial" w:eastAsia="Century Gothic" w:hAnsi="Arial" w:cs="Arial"/>
          <w:b/>
          <w:bCs/>
          <w:sz w:val="22"/>
          <w:szCs w:val="22"/>
        </w:rPr>
        <w:t xml:space="preserve">Minitest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practices with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deployments with minimal bugs.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providing technical guidance and support, fostering a culture of learning and collaboration that emphasized professional growth and skill development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managers and designers to identify user-centric enhancements, utilizing Agile methodologies to prioritize work and deliver features iteratively based on user feedback and changing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performance metrics and user feedback data to uncover insights and drive continuous improvement in both existing features and new functionality designed to impact financial well-being positively.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vision of the engineering team, implementing microservice methodologies within a monolithic architecture to streamline development processes and support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providing timely support for production issues while collaborating with colleagues to ensure adherence to best practices in incident response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application hosting and management, including configuring scalable architecture and optimizing resource utilization to maximize system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product ideation sessions, involving in-depth discussions around user experience, feature prioritization, and market trends to ensure alignment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coding practices and rigorous peer review processes, promoting a culture of accountability and excellence that led to significant enhancements in overall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API-driven solutions that improved seamless integration between different systems, significantly enhancing the product's functionality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A/B testing frameworks to evaluate new feature impacts, utilizing real user data to make informed product decisions that improved customer satisfaction and engagement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and coding standards, ensuring clarity and a consistent approach across development teams that simplified onboarding and knowledge transfer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interactive features that enhanced user engagement for clients within the civil IT industry focused on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providing technical insights and recommending solutions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and efficient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backend development, building RESTful APIs for digital solutions in civil IT, ensuring smooth data flow between frontend and backend systems while adhering to security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 planning and daily stand-ups, effectively communicating progress and blockers while actively contributing ideas to improve team velocity and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codebases while actively refactoring to improve maintainability and scalability within legacy systems, leveraging pair programming techniques with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enhanced CI/CD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version control systems, facilitating automated testing and deployment cycles to accelerate release schedules and reduce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analytics tools to identify user behavior patterns and system performance metrics, enabling data-driven decisions that enhanced application functionality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needs and deliver tailored solutions for efficient construction management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reliable data storage and retrieval.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onboarded new developers on best practices in software development, mentoring them on various technologies and fostering a culture of collaboration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legacy systems transition into modern frameworks by leveraging microservices architecture, improving the efficiency and scalability of applications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audits and assessments to ensure compliance with industry standards and best practices, focusing on security and performance optimization of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applications aimed at improving the user experience during construction projects, utilizing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deployment and real-time data synchronization.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