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Platform Engineer with 11 years of experience in software development, specializing in building scalable web and mobile applications. Proven expertise in creating high-performance distributed systems and AI-native architectures, leveraging advanced technologies to drive innovation and reliability in fintech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Node.js, Go, Java, JavaScript, C++, Rust,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Express.js, Spring, React, Angular, Vue.js,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Docker, Terraform, Jenkins, GitHub Actions, ArgoCD, GitOps,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OpenTelemetry, Prometheus, Grafana, ELK Stack, Datadog, New Relic, Sentry, Zipkin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DigitalOcean, IBM Cloud, Oracle Cloud, Alibaba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core platform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scalable multi-agent orchestration, enabling real-time decision-making and reducing operational latency across multiple financial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structured control layers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 to ensure reliability and low-latency performance of AI workflows for customer transactions across diverse financial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 high-performance infrastructure that utilizes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and managing containerized applications, improving overall system availability and resource management significantly during peak workloads.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fault-tolerant and resilient distributed systems capable of self-recovery, optimizing resource allocation, and mitigating performance bottlenecks through advanced debugging techniques across complex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comprehensive observability and tracing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metrics, allowing for real-time monitoring and quick identification of potential issues in platform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CI/CD pipeline design, integrating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enhancing code quality and reducing time-to-market for new features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teams to translate end-user requirements into functional, scalable capabilities within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platform, promoting a strong security-first mindset across all development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conducted code reviews and provided mentoring to engineering peers, fostering a culture of high coding standards and technical excellence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and automated testing frameworks to enhance code robustness, ensuring that infrastructure components remain functional and resilient under evolving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presenting technical proposals and contributing to RFCs that guided the foundational improvements of the underlying banking platform's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secure service-to-service communication components, ensuring robust authentication and authorization protocols across microservices that operate in high-security financial landscapes.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scalability by designing APIs based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effectively handling concurrent user transactions while ensuring optimal performance with low latency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event-driven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real-time data streaming, improving the responsiveness of AI-driven solutions and enriching user experience across financial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applying agility and adaptability to refine platform features and service frameworks line with evolving financial technology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microservices architectures ensuring data integrity, reliability, and ease of maintenance, setting new benchmarks for engineering excellence within the fintech sector.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several backend systems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application performance and scalability for multiple digital solutions in civil IT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data visualization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interactions and experiences within civil IT applications, demonstrating creativity and technical proficiency in frontend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gather requirements and deliver integrated, user-friendly software solutions to meet diverse needs in construction management, planning, and digital contracting.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provided mentorship, contributing to a culture of knowledge sharing and fostering innovation while ensuring adherence to industry-best practices in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improve agility, scalability, and operational efficiency while minimizing downtime during transition.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robust framework for automatic deployment and continuous integration that significantly improved release cycles and code quality.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front-end applications, facilitating secure and efficient data transactions between clients and servers.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rigorous testing protocols and deployment strategies were followed throughout the development lifecycle, minimizing bugs and downtime through comprehensive QA practices and thorough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management, focusing on optimizing query performance and database design in support of dynamic and expansive application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rapidly adapt to changing project scopes while ensuring timely delivery of software solutions, showcasing agility and responsiveness in a fast-paced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enhancing user experience by actively soliciting feedback and modifying application features based on user behavior analytics, embodying a user-centric approach to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service-oriented architecture (SOA) systems to allow easy integration of configurable business services that streamline various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