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development. Proficient in leading enterprise-level projects and delivering solutions for web and mobile applications. Strong expertise in Python, .NET, and cloud-native environments. Proven ability to manage onshore and offshore teams while implementing best engineering practices, driving digital transformation, and fostering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JavaScript, SQL, HTML/CSS,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Flask, Django, React,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Azure DevOps,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Kafka Streams, Apache Spark, ElasticSearch, Grafana,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DevOps, CI/CD, Agile Methodologies, Microservices Architecture, API Development,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and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commerce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real-time data pipelines and analytics into the product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managed a diverse team of developers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onshore and offshore locations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collaboration and technical excellence while delivering high-quality software in line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to innovate and modernize existing systems, ensuring best practices in security, scalability, and performance within cloud environments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CI/CD pipelines which significantly reduced time to market for software releases and improved deployment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with existing ERP and MDM solutions, optimizing product lifecycle management and enhancing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interactions between microservices and enabling a cohesive user experience across multiple platforms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observability initiatives, enhancing system reliability and providing critical insights into application performance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strategic initiatives for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digital experiences, aligning technology advancements with business strategy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event-driven architecture principles to ensure real-time data availability, improving the responsiveness and personalization of commerce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mentoring sessions for junior engineers, enhancing their technical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organizational transformation initiatives, focusing on modern engineering practices,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containerization, to support business innovation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solutions, ensuring alignment with project objectives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conducted design reviews to uphold quality standards in software engineering practices across the team and project containerization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technical oversight and strategic vision for engineering practices, ensuring that technological developments aligned with the long-term goals of the enterprise platform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Reported directly to leadership on project progress, innovations, and technical challenges, ensuring transparency and alignment with broader organizational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and mobile applications with a strong focus on user experience and accessibility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front-end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in civil IT to implement solutions that leverage digital transformation in planning, bidding, and construction management within the company’s software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processing and analytical pipelines into applications to provide real-time insights and analytics to users, fostering data-driven decision-making processes within client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transform legacy systems by migrating them to microservices architecture, thereby improving system performance and allowing for better maintainability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relational and non-relational database systems,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for efficient data storage and retrieval within enterprise-level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scrum processes, ensuring timely delivery of project features and promoting a culture of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significantly improving code quality and reducing defects post-deployment during the project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interfaces for planning and construction management software, focusing on user workflows and enhancing usability for civil IT clients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streamlined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DevOps teams to implement containerization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 deployments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scalable and resilient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designs, software specifications, and user manuals, ensuring adherence to industry standards and client requirements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production environments, contributing to reliability and high availability of enterprise software applications and enhancing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sessions, introducing team members to emerging technologies and new engineering practices, elevating overall team capabilities and fostering innovation within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