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machine learning and AI-driven products. Proven track record of delivering innovative solutions that enhance customer experiences and drive operational efficiency. Adept at collaborating with cross-functional teams and translating complex research into practical applications using Python, PyTorch, and other industry-standard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 Scala, Java, C++,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Keras, Scikit-Learn, FAISS, OpenCV, NLTK,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Storage:</w:t>
      </w:r>
      <w:r w:rsidRPr="003813CA">
        <w:rPr>
          <w:rFonts w:ascii="Arial" w:eastAsia="Century Gothic" w:hAnsi="Arial" w:cs="Arial"/>
          <w:sz w:val="22"/>
          <w:szCs w:val="22"/>
        </w:rPr>
        <w:t xml:space="preserve"> Elasticsearch, Hadoop, Spark, MongoDB, PostgreSQL, MySQL, SQL Server,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Apache Kafka, Prometheus,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DigitalOcean, Firebase, IBM Cloud, Oracle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exploration and application of Large Language Models and Generative AI, venturing into new areas within these fields, while actively pushing the boundaries of machine learning capabilities within company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complex research findings into high-performing systems and models that enhanced user experiences, and streamlined contact center operations by leveraging innovative approaches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diverse group of engineers across various functions to design and implement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aligning technical strategies with broader business goals that improved operational efficiency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product managers to develop cutting-edge </w:t>
      </w:r>
      <w:r w:rsidRPr="003813CA">
        <w:rPr>
          <w:rStyle w:val="span"/>
          <w:rFonts w:ascii="Arial" w:eastAsia="Century Gothic" w:hAnsi="Arial" w:cs="Arial"/>
          <w:b/>
          <w:bCs/>
          <w:sz w:val="22"/>
          <w:szCs w:val="22"/>
        </w:rPr>
        <w:t xml:space="preserve">ML-based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performance optimization and effectiveness in achieving strategic objectives, fostering a culture of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aspects of software development lifecycle from ideation, experimentation, to implementation and deployment, contributing to the realization of next-generation customer service technologies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tackled ambiguous technical problems, developing creative solutions with significant impact on product offerings and customer engagement, thereby enhancing the company’s competitive edge in the voice AI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strategic direction of the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nurturing an environment conducive to innovation, professional growth, and fostering deep technical expertise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rigorous methodologies for evaluating and fine-tuning models, ensuring deployment efficiency and stability while maintaining a focus on enhancing customer interactions through effective chatbots.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and knowledge sharing among team members, conducting workshops and technical training sessions to elevate team capabilities in the latest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techniques for optimizing data processing and retrieval in the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enhance response times and scalability under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all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complied with industry standards and security best practices, focusing on mitigating risks associated with data handling and processing in customer-facing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strong focus on objectivity and reflective practices among team members, promoting self-assessment and critical thinking related to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inclusion and equity in the workplace, ensuring diverse perspectives were considered in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processes and that the technology served a broad range of customer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algorithms and systems, ensuring that project knowledge was effectively transferred and leveraged across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team outcomes through open and honest communication, actively seeking feedback for continuous improvement while aligning personal growth goals with organizational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machine learning and AI solutions tailored to civil IT, focusing on tools that enhance planning, bidding, and construction management processes within Infotech, improving overall operational efficiencies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that facilitated paperless contracting and inspection processes, ensuring that deployments adhered to best practices for software development and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backend functionality for applications serving the construction sector, streamlining data management and retrieval processes while enhancing user experience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application needs for construction project management, translating technical specifications into functional software solutions that addressed user pain points and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algorithms with existing systems to enhance project visibility and management efficiency, employing data analytics tools to deliver actionable insights for managers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evolution of internal processes related to software development, instituting methodologies that embraced flexibility and adaptability, allowing teams to respond rapidly to changing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robust data models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critical project data was efficiently managed while supporting analytics and reporting functionalities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automated testing framework to ensure software reliability for civil IT applications, significantly reducing the number of bugs and increasing deployment frequency in a highly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new team members on development best practices within the context of civil IT, providing guidance to enhance their technical skills and understanding of domain-specific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on system improvements, focussing on how machine learning can be leveraged to optimize construction project workflows and decision-making processes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communication between front-end applications and back-end services for civil IT tools, improving the integration of diverse platforms and enhancing user interactions with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improving operational workflows through custom software solutions, ensuring that the tools developed provided significant value to project managers and construction teams in their daily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