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solutions-driven Senior Software Engineer with 11 years of extensive experience in software development, specializing in web and mobile applications. Proven expertise in building and deploying machine learning models and algorithms to derive actionable insights from large datasets. Adept at collaborating with cross-functional teams and stakeholders to develop innovative software solutions tailored to customer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SQL, JavaScript, C++, Scala,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&amp; Data Science Tools:</w:t>
      </w:r>
      <w:r w:rsidRPr="003813CA">
        <w:rPr>
          <w:rFonts w:ascii="Arial" w:eastAsia="Century Gothic" w:hAnsi="Arial" w:cs="Arial"/>
          <w:sz w:val="22"/>
          <w:szCs w:val="22"/>
        </w:rPr>
        <w:t xml:space="preserve"> TensorFlow, Keras, PyTorch, Scikit-Learn, Pandas, NumPy, Apache Spark,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React, Node.js, Vue.js, Spring,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Storage:</w:t>
      </w:r>
      <w:r w:rsidRPr="003813CA">
        <w:rPr>
          <w:rFonts w:ascii="Arial" w:eastAsia="Century Gothic" w:hAnsi="Arial" w:cs="Arial"/>
          <w:sz w:val="22"/>
          <w:szCs w:val="22"/>
        </w:rPr>
        <w:t xml:space="preserve"> PostgreSQL, MongoDB, MySQL, Redis, Elasticsearch, BigQuery, Snowflake,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innovative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various applications,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processing capabilities and optimize predictive analytics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design technical solutions, fostering a proactive environment conducive to problem-solving and innovation among diverse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streamline data accessibility and improve user experience in product design and testing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automated deployment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efficient development cycle and enhancing continuous integration and continuous delivery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business needs and translated them into technical requirements, ensuring that developed features delivered value to end-users while aligning with the company's strategic objectives and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resources and scale applications while maintaining cost-effective solutions tailored to fluctuating user demands and traffic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offered mentorship to junior developers, improving team skill levels and promoting best practices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large-scale data processing, increasing throughput and reducing latency in data handling, thereby enhancing overall team productivity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databases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storage solutions and facilitating seamless data retrieval for analysis and reporting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manuals to guide further development and assist other teams in understanding and leveraging the implemented technologies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existing applications, utilizing profiling tools to identify bottlenecks and devising strategies to mitigate performance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and sprint reviews, enhancing team collaboration while ensuring that deliverables met deadlines and maintained project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collaborated on research-driven data projects, utilizing various data manipulation tools such as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clarify findings and present impactful insights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in applications to enhance data protection and compliance, ensuring that user privacy and data integrity were prioritized in every aspect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create data models supporting various solutions across the organization,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automate decision-making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optimized cloud-based applications for civil IT solutions, focusing on enhancing planning, bidding, and construction management processes through streamlined software development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real-time data access and improved workflows in contracting and inspection processes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and deliver solutions that transformed traditional civil processes into efficient digital applications, leveraging technologies such as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successful integration of paperless contracting systems, ensuring compliance and efficiency in data handling while employing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enhancing software quality and reliability through continuous integration and delivery practices in support of large-scale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feasibility studies that guided the development of innovative web applications, providing analytical insights to effectively improve project delivery and oversight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solutions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optimization and accessibility across project teams during all phases of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and stakeholders on software usage and features, creating user-friendly documentation to improve user experience and increase adoption rates of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assess project impact, driving data analytics initiatives that supported decision-making and resource allocation based on curated insights and feedback loops.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design discussions for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into civil apps, advocating for the use of advanced algorithms to automate planning and inspection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to disseminate insights and results to non-technical stakeholders, driving engagement and comprehension of complex data trends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brainstorm innovative solutions for digital transformation, fostering an environment of collaboration focused on improving operational efficiencies.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