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specializing in machine learning, backend engineering, and AI platform development. Skilled in developing scalable microservices and automating workflows using modern DevOps practices across diverse environments. Strong in collaboration and cross-team partnerships to drive projects to successful completion while focusing on optimization and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Go, JavaScript, SQL, TypeScript,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Docker, Kubernetes, Terraform, Elastic Beanstalk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MLflow, Airflow, Apache Spark, Hadoop, PostgreSQL, MongoDB, Vector databases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APIs:</w:t>
      </w:r>
      <w:r w:rsidRPr="003813CA">
        <w:rPr>
          <w:rFonts w:ascii="Arial" w:eastAsia="Century Gothic" w:hAnsi="Arial" w:cs="Arial"/>
          <w:sz w:val="22"/>
          <w:szCs w:val="22"/>
        </w:rPr>
        <w:t xml:space="preserve"> REST, GraphQL, gRPC, Spring Boot, Express.js, FastAPI,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Analytics:</w:t>
      </w:r>
      <w:r w:rsidRPr="003813CA">
        <w:rPr>
          <w:rFonts w:ascii="Arial" w:eastAsia="Century Gothic" w:hAnsi="Arial" w:cs="Arial"/>
          <w:sz w:val="22"/>
          <w:szCs w:val="22"/>
        </w:rPr>
        <w:t xml:space="preserve"> Datadog, Splunk, New Relic, AWS CloudTrail, Prometheus, Grafana,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automate critical workflows, streamlining processes and ensuring operational efficiency while integrating agile methodologies within diverse project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resilient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performance across applications by implementing best practices and optimizing cloud infrastructure for cost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containerized applications and managing deployments, demonstrating proficiency with CI/CD pipelines to facilitate rapid delivery and enhance collaboration among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model performance and ensuring reproducibility, reinforcing commitment to continuous improvement and automation of analytics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service availability strategies through participation in on-call rotations, implementing disaster recovery solutions that elevated system resilience and ensured seamless business continuity on cloud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culture, fostering collaborative relationships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science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enhance project delivery and align technical goals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frameworks, leveraging cutting-edge technologies to deliver innovative solutions that enhanced the customer experience and supported business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extensive system monitoring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Splunk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alerting mechanisms that improved operational visibility and helped mitigate potential issues before escalation.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backend systems with high availability and performance standards,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construct effective, reusable code utilizing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MLOps best practices that enabled the deployment of machine learning applications, continuously optimizing performance through rigorous testing and industry standards adherence, enhancing overall system integrity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of knowledge-sharing sessions, promoting collaboration and skill enhancement among engineers that advocated for a growth mindset within the organization and improved team cohesion.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evaluations and optimizations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CloudTrail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AWS services, identifying performance bottlenecks and implementing targeted solutions, leading to enhanced application efficiency and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projects, leveraging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influence product direction, ensuring that technological advancements effectively aligned with market needs and user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innovative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machine intelligence, enhancing user experiences through the integration of advanced analysis and insights gleaned from extensive data 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and software development processes, fostering a culture of continuous learning and driving team performance to new heights.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applications that supported the workflows of civil IT projects, focusing on legal compliance and data security in digital contracting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of cloud-native solutions using modern frameworks and tools while collaborating with cross-functional teams to deliver robust strategies that provided enhanced operational efficiency and effective resource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management techniques consistent with civil IT requirements to allocate resources and prioritize tasks effectively, enhancing project delivery timelines and quality assurance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automated processes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data integration techniques that reduced the reliance on manual inputs for inspection reports, thereby improving data accuracy and project tracking mechanisms.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and maintainable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applications, streamlining data-exchange processes between planning, bidding, and inspection tools, leading to improved contractor collaboration and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development processes within cross-disciplinary teams, sharing insights into system monitoring and application performance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timely feedback for continuous project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pipeline solutions that satisfied stakeholders in civil IT through the utilization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and efficient handling of large datasets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around electronic documentation practices, ensuring that all digital tools complied with regulatory standards and reflected industry best practices for data management and safety protocols in project contracts.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science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enhance ML applications for civil engineering processes, resulting in innovative solutions to complex data challenges faced by construction and project management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digital solutions in traditional infrastructure project workflows, aligning technological advancements with industry trends to promote efficient project executions and contracting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extensive code reviews and optimizations to enhance legacy systems, reducing technical debt and improving maintainability across various applications used in civil engineering operations and stakeholder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on the adoption of new technologies within the engineering department, aiding in the transition towards a more data-driven approach in project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