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Senior Software Engineer with over 11 years of experience specializing in machine learning and software development for web and mobile applications, proficient in AI algorithms, data modeling, and full software development lifecycle methodologies.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C++, JavaScript, 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TensorFlow, PyTorch, Scikit-learn, Keras, Flask, Django, Apache Spark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&amp; Management:</w:t>
      </w:r>
      <w:r w:rsidRPr="003813CA">
        <w:rPr>
          <w:rFonts w:ascii="Arial" w:eastAsia="Century Gothic" w:hAnsi="Arial" w:cs="Arial"/>
          <w:sz w:val="22"/>
          <w:szCs w:val="22"/>
        </w:rPr>
        <w:t xml:space="preserve"> SQL, NoSQL, Hadoop, Spark SQL, Apache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Jupyter Notebook, AWS, Azure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&amp; AI:</w:t>
      </w:r>
      <w:r w:rsidRPr="003813CA">
        <w:rPr>
          <w:rFonts w:ascii="Arial" w:eastAsia="Century Gothic" w:hAnsi="Arial" w:cs="Arial"/>
          <w:sz w:val="22"/>
          <w:szCs w:val="22"/>
        </w:rPr>
        <w:t xml:space="preserve"> Natural Language Processing, Computer Vision, Reinforcement Learning, Data Visualization, Model Deployment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complex machine learning models using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PyTorch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enhancing predictive accuracy and efficiency for national security applications across various data sources and formats.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w:t>
      </w:r>
      <w:r w:rsidRPr="003813CA">
        <w:rPr>
          <w:rStyle w:val="span"/>
          <w:rFonts w:ascii="Arial" w:eastAsia="Century Gothic" w:hAnsi="Arial" w:cs="Arial"/>
          <w:b/>
          <w:bCs/>
          <w:sz w:val="22"/>
          <w:szCs w:val="22"/>
        </w:rPr>
        <w:t xml:space="preserve">machine learning algorithms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existing platforms, significantly improving </w:t>
      </w:r>
      <w:r w:rsidRPr="003813CA">
        <w:rPr>
          <w:rStyle w:val="span"/>
          <w:rFonts w:ascii="Arial" w:eastAsia="Century Gothic" w:hAnsi="Arial" w:cs="Arial"/>
          <w:b/>
          <w:bCs/>
          <w:sz w:val="22"/>
          <w:szCs w:val="22"/>
        </w:rPr>
        <w:t xml:space="preserve">data processing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and ensuring compliance with industry best practices and government regulations.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data pipelines utilizing </w:t>
      </w:r>
      <w:r w:rsidRPr="003813CA">
        <w:rPr>
          <w:rStyle w:val="span"/>
          <w:rFonts w:ascii="Arial" w:eastAsia="Century Gothic" w:hAnsi="Arial" w:cs="Arial"/>
          <w:b/>
          <w:bCs/>
          <w:sz w:val="22"/>
          <w:szCs w:val="22"/>
        </w:rPr>
        <w:t xml:space="preserve">Apache 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data flow and processing capabilities to support real-time analytics and insights generation in security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and validation of ML models, applying statistical methods and leveraging libraries such as </w:t>
      </w:r>
      <w:r w:rsidRPr="003813CA">
        <w:rPr>
          <w:rStyle w:val="span"/>
          <w:rFonts w:ascii="Arial" w:eastAsia="Century Gothic" w:hAnsi="Arial" w:cs="Arial"/>
          <w:b/>
          <w:bCs/>
          <w:sz w:val="22"/>
          <w:szCs w:val="22"/>
        </w:rPr>
        <w:t xml:space="preserve">Scikit-learn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a 30% improvement in error rates and model reliability over baseline.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research and development initiatives to explore cutting-edge AI technologies, including </w:t>
      </w:r>
      <w:r w:rsidRPr="003813CA">
        <w:rPr>
          <w:rStyle w:val="span"/>
          <w:rFonts w:ascii="Arial" w:eastAsia="Century Gothic" w:hAnsi="Arial" w:cs="Arial"/>
          <w:b/>
          <w:bCs/>
          <w:sz w:val="22"/>
          <w:szCs w:val="22"/>
        </w:rPr>
        <w:t xml:space="preserve">Neural Networks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advanced </w:t>
      </w:r>
      <w:r w:rsidRPr="003813CA">
        <w:rPr>
          <w:rStyle w:val="span"/>
          <w:rFonts w:ascii="Arial" w:eastAsia="Century Gothic" w:hAnsi="Arial" w:cs="Arial"/>
          <w:b/>
          <w:bCs/>
          <w:sz w:val="22"/>
          <w:szCs w:val="22"/>
        </w:rPr>
        <w:t xml:space="preserve">NLP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combat emerging security threats identified by national defense agencies.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and data scientists, promoting knowledge sharing in best practices for </w:t>
      </w:r>
      <w:r w:rsidRPr="003813CA">
        <w:rPr>
          <w:rStyle w:val="span"/>
          <w:rFonts w:ascii="Arial" w:eastAsia="Century Gothic" w:hAnsi="Arial" w:cs="Arial"/>
          <w:b/>
          <w:bCs/>
          <w:sz w:val="22"/>
          <w:szCs w:val="22"/>
        </w:rPr>
        <w:t xml:space="preserve">model deployment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version control with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utilization of </w:t>
      </w:r>
      <w:r w:rsidRPr="003813CA">
        <w:rPr>
          <w:rStyle w:val="span"/>
          <w:rFonts w:ascii="Arial" w:eastAsia="Century Gothic" w:hAnsi="Arial" w:cs="Arial"/>
          <w:b/>
          <w:bCs/>
          <w:sz w:val="22"/>
          <w:szCs w:val="22"/>
        </w:rPr>
        <w:t xml:space="preserve">Jupyter Notebooks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interactive data analysis.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facilitated automated testing and deployment processes, thereby enhancing team productivity and project turnaround times significantly over the project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comprehensive support for model deployment in cloud environments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quick scalability and compliance with security protocols defined for national security frameworks.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professional development to stay ahead of trends in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insights to team discussions and technical papers on the implications of emerging technologies in defense.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data visualization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and tools like </w:t>
      </w:r>
      <w:r w:rsidRPr="003813CA">
        <w:rPr>
          <w:rStyle w:val="span"/>
          <w:rFonts w:ascii="Arial" w:eastAsia="Century Gothic" w:hAnsi="Arial" w:cs="Arial"/>
          <w:b/>
          <w:bCs/>
          <w:sz w:val="22"/>
          <w:szCs w:val="22"/>
        </w:rPr>
        <w:t xml:space="preserve">Matplotlib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present complex findings in accessible formats, aiding decision-makers in understanding critical insights derived from data analysis.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project progress and technical specifications meticulously, ensuring that all stakeholders had access to the relevant information needed to facilitate project enhancements and compliance with national security standards.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scalable software solutions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civil IT systems for planning and digital transformation projects within the construction management domain, aligning with evolving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 multidisciplinary team to develop a mobile application supported by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revolutionizing how contractors managed bids, inspections, and civil project tracking in real 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smooth data interchange among systems, significantly streamlining the paperless contracting process and ensuring better connectivity with stakeholders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database management skills to design and optimize SQL and NoSQL databases, enabling effective data retrieval and storage strategies that met regulatory and client requirements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processes, engaging in sprint planning, retrospectives, and daily stand-ups, thus contributing effectively to an adaptive and collaborative project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Scikit-learn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machine learning features, optimizing bidding processes through predictive analytics, which enhanced overall project cost estimations by improving accuracy in forecasts.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workshops and training sessions to educate team members on software best practices and technological advancements in digital solutions for civil IT, fostering professional growth and collaboration.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system testing and integration using automated testing tools, ensuring a bug-free user experience and compliance with required functionalities in civil project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 interfaces with a focus on UX design principles,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smoother interaction for end-users while managing civil project documentation and workflows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stakeholder discussions to gather requirements and feedback, translating it into technical specifications that guided successful software development projects in the construction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comprehensive documentation of software architecture and design patterns, facilitating better understanding and onboarding processes for new developers joining the team to enhance project continuity.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