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and experienced Senior Lead Software Engineer with over 11 years of expertise in software development, particularly in web and mobile applications. Proven ability to lead teams and mentor engineers, with a strong focus on modern technologies. Skilled in designing scalable solutions and ensuring high-quality deliverables, with a commitment to continuous improvement and delivering impactful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C#, Ruby,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Angular, Spring, Pandas, NumPy,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Tools:</w:t>
      </w:r>
      <w:r w:rsidRPr="003813CA">
        <w:rPr>
          <w:rFonts w:ascii="Arial" w:eastAsia="Century Gothic" w:hAnsi="Arial" w:cs="Arial"/>
          <w:sz w:val="22"/>
          <w:szCs w:val="22"/>
        </w:rPr>
        <w:t xml:space="preserve"> PostgreSQL, Aurora, MySQL, MongoDB, Snowflake, Databricks, Oracle 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Airflow, Jenkins, GitHub, Terraform, Ansible,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Azure DevOps, CloudFormation, S3, Lambda, RDS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of software engineers in designing scalable web applications,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leveraging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collaboration and productivity across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skills in </w:t>
      </w:r>
      <w:r w:rsidRPr="003813CA">
        <w:rPr>
          <w:rStyle w:val="span"/>
          <w:rFonts w:ascii="Arial" w:eastAsia="Century Gothic" w:hAnsi="Arial" w:cs="Arial"/>
          <w:b/>
          <w:bCs/>
          <w:sz w:val="22"/>
          <w:szCs w:val="22"/>
        </w:rPr>
        <w:t xml:space="preserve">object-oriented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providing guidance in utilizing tools like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agile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data pipelines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processing and analysis by integrating technologies such as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modernization of legacy codebases, employing </w:t>
      </w:r>
      <w:r w:rsidRPr="003813CA">
        <w:rPr>
          <w:rStyle w:val="span"/>
          <w:rFonts w:ascii="Arial" w:eastAsia="Century Gothic" w:hAnsi="Arial" w:cs="Arial"/>
          <w:b/>
          <w:bCs/>
          <w:sz w:val="22"/>
          <w:szCs w:val="22"/>
        </w:rPr>
        <w:t xml:space="preserve">refactoring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introducing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deployment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with product managers to translate business requirements into actionable technology solutions, ensuring alignment between technical teams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testing, enhancing product quality through comprehensive unit and integration testing frameworks in collaboration with the QA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initiatives for incorporating </w:t>
      </w:r>
      <w:r w:rsidRPr="003813CA">
        <w:rPr>
          <w:rStyle w:val="span"/>
          <w:rFonts w:ascii="Arial" w:eastAsia="Century Gothic" w:hAnsi="Arial" w:cs="Arial"/>
          <w:b/>
          <w:bCs/>
          <w:sz w:val="22"/>
          <w:szCs w:val="22"/>
        </w:rPr>
        <w:t xml:space="preserve">AI readiness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exploring opportunities to integrate machine learning models within software products to elevate intelligence and automation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tools to facilitate sprint planning, backlog grooming, and retrospective sessions, contributing to continuous improvement in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bottlenecks in development workflows and strategized resolutions to improve throughput while maintaining focus on maintaining high standards of code quality and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approved code contributions by team members, emphasizing the importance of testing and code reviews in maintaining the integrity and reliability of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stakeholder meetings to demonstrate project progress and alignment with organizational goals, ensuring transparency and clear communication of technical challenges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to propose enhancements and modifications to existing systems, staying ahead of industry trends and adapting solutions accordingly.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the use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to optimize deployment processes and enhance scalability of software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open communication, allowing team members to share ideas and collaborate effectively on project deliverables, driving innovation and creative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team performance metrics to assess progress towards project goals and identify opportunities for individual growth and professional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diverse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digital workflows for planning, bidding, and construction management processes within the industry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facilitate communication between front-end components and back-end systems, significantly improving efficiency for client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intuitive user interfaces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while developing mobile-first responsive applications tailored for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on paperless contracting solutions,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drive project timelines while ensuring adherence to client expectations and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database design and optimization processes,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retrieval, consistency, and integrity across multiple software applications utilized by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comprehensive project management system that integrated various phases of construction management with user-friendly dashboards and reporting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applications, safeguarding data and user privacy while ensuring compliance with industry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troubleshooting procedures to identify and remediate software bugs, leveraging tools like </w:t>
      </w:r>
      <w:r w:rsidRPr="003813CA">
        <w:rPr>
          <w:rStyle w:val="span"/>
          <w:rFonts w:ascii="Arial" w:eastAsia="Century Gothic" w:hAnsi="Arial" w:cs="Arial"/>
          <w:b/>
          <w:bCs/>
          <w:sz w:val="22"/>
          <w:szCs w:val="22"/>
        </w:rPr>
        <w:t xml:space="preserve">SQL Profiler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Chrome Developer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 by integrating automation processes using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scheduling, reducing manual intervention and facilitating efficient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clients through regular updates and feedback sessions, cultivating trust and ensuring alignment with project goals and outcomes regarding software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training sessions for end-users on newly developed software systems, ensuring smooth transitions and operational efficiency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to stay abreast of updates in technology and software methodologies relevant to the Civil IT niche and forefront software development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